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85E" w:rsidRPr="00A16B79" w:rsidRDefault="001854AF" w:rsidP="002A585E">
      <w:pPr>
        <w:jc w:val="center"/>
        <w:rPr>
          <w:rFonts w:eastAsia="標楷體"/>
          <w:kern w:val="0"/>
          <w:sz w:val="32"/>
          <w:szCs w:val="32"/>
        </w:rPr>
      </w:pPr>
      <w:r>
        <w:rPr>
          <w:rFonts w:eastAsia="標楷體"/>
          <w:kern w:val="0"/>
          <w:sz w:val="32"/>
          <w:szCs w:val="32"/>
        </w:rPr>
        <w:t>國立高雄大學通識教育</w:t>
      </w:r>
      <w:proofErr w:type="gramStart"/>
      <w:r>
        <w:rPr>
          <w:rFonts w:eastAsia="標楷體"/>
          <w:kern w:val="0"/>
          <w:sz w:val="32"/>
          <w:szCs w:val="32"/>
        </w:rPr>
        <w:t>中心中心</w:t>
      </w:r>
      <w:proofErr w:type="gramEnd"/>
      <w:r>
        <w:rPr>
          <w:rFonts w:eastAsia="標楷體"/>
          <w:kern w:val="0"/>
          <w:sz w:val="32"/>
          <w:szCs w:val="32"/>
        </w:rPr>
        <w:t>會議議事規則</w:t>
      </w:r>
    </w:p>
    <w:p w:rsidR="002A585E" w:rsidRDefault="002A585E" w:rsidP="002A585E">
      <w:pPr>
        <w:spacing w:line="0" w:lineRule="atLeast"/>
        <w:jc w:val="center"/>
        <w:rPr>
          <w:rFonts w:eastAsia="標楷體"/>
          <w:color w:val="000000"/>
          <w:kern w:val="0"/>
          <w:sz w:val="20"/>
          <w:szCs w:val="20"/>
        </w:rPr>
      </w:pPr>
      <w:r w:rsidRPr="00A16B79">
        <w:rPr>
          <w:rFonts w:eastAsia="標楷體"/>
          <w:color w:val="000000"/>
          <w:kern w:val="0"/>
          <w:sz w:val="20"/>
          <w:szCs w:val="20"/>
        </w:rPr>
        <w:t>106</w:t>
      </w:r>
      <w:r w:rsidRPr="00A16B79">
        <w:rPr>
          <w:rFonts w:eastAsia="標楷體"/>
          <w:color w:val="000000"/>
          <w:kern w:val="0"/>
          <w:sz w:val="20"/>
          <w:szCs w:val="20"/>
        </w:rPr>
        <w:t>年</w:t>
      </w:r>
      <w:r w:rsidRPr="00A16B79">
        <w:rPr>
          <w:rFonts w:eastAsia="標楷體"/>
          <w:color w:val="000000"/>
          <w:kern w:val="0"/>
          <w:sz w:val="20"/>
          <w:szCs w:val="20"/>
        </w:rPr>
        <w:t>3</w:t>
      </w:r>
      <w:r w:rsidRPr="00A16B79">
        <w:rPr>
          <w:rFonts w:eastAsia="標楷體"/>
          <w:color w:val="000000"/>
          <w:kern w:val="0"/>
          <w:sz w:val="20"/>
          <w:szCs w:val="20"/>
        </w:rPr>
        <w:t>月</w:t>
      </w:r>
      <w:r w:rsidRPr="00A16B79">
        <w:rPr>
          <w:rFonts w:eastAsia="標楷體"/>
          <w:color w:val="000000"/>
          <w:kern w:val="0"/>
          <w:sz w:val="20"/>
          <w:szCs w:val="20"/>
        </w:rPr>
        <w:t>14</w:t>
      </w:r>
      <w:r w:rsidRPr="00A16B79">
        <w:rPr>
          <w:rFonts w:eastAsia="標楷體"/>
          <w:color w:val="000000"/>
          <w:kern w:val="0"/>
          <w:sz w:val="20"/>
          <w:szCs w:val="20"/>
        </w:rPr>
        <w:t>日通識教育中心</w:t>
      </w:r>
      <w:r w:rsidRPr="00A16B79">
        <w:rPr>
          <w:rFonts w:eastAsia="標楷體"/>
          <w:color w:val="000000"/>
          <w:kern w:val="0"/>
          <w:sz w:val="20"/>
          <w:szCs w:val="20"/>
        </w:rPr>
        <w:t>105</w:t>
      </w:r>
      <w:r w:rsidRPr="00A16B79">
        <w:rPr>
          <w:rFonts w:eastAsia="標楷體"/>
          <w:color w:val="000000"/>
          <w:kern w:val="0"/>
          <w:sz w:val="20"/>
          <w:szCs w:val="20"/>
        </w:rPr>
        <w:t>學年度第</w:t>
      </w:r>
      <w:r w:rsidRPr="00A16B79">
        <w:rPr>
          <w:rFonts w:eastAsia="標楷體"/>
          <w:color w:val="000000"/>
          <w:kern w:val="0"/>
          <w:sz w:val="20"/>
          <w:szCs w:val="20"/>
        </w:rPr>
        <w:t>5</w:t>
      </w:r>
      <w:r w:rsidRPr="00A16B79">
        <w:rPr>
          <w:rFonts w:eastAsia="標楷體"/>
          <w:color w:val="000000"/>
          <w:kern w:val="0"/>
          <w:sz w:val="20"/>
          <w:szCs w:val="20"/>
        </w:rPr>
        <w:t>次中心會議審議通過，</w:t>
      </w:r>
      <w:r w:rsidRPr="00A16B79">
        <w:rPr>
          <w:rFonts w:eastAsia="標楷體"/>
          <w:color w:val="000000"/>
          <w:kern w:val="0"/>
          <w:sz w:val="20"/>
          <w:szCs w:val="20"/>
        </w:rPr>
        <w:t>106</w:t>
      </w:r>
      <w:r w:rsidRPr="00A16B79">
        <w:rPr>
          <w:rFonts w:eastAsia="標楷體"/>
          <w:color w:val="000000"/>
          <w:kern w:val="0"/>
          <w:sz w:val="20"/>
          <w:szCs w:val="20"/>
        </w:rPr>
        <w:t>年</w:t>
      </w:r>
      <w:r>
        <w:rPr>
          <w:rFonts w:eastAsia="標楷體" w:hint="eastAsia"/>
          <w:color w:val="000000"/>
          <w:kern w:val="0"/>
          <w:sz w:val="20"/>
          <w:szCs w:val="20"/>
        </w:rPr>
        <w:t>4</w:t>
      </w:r>
      <w:r w:rsidRPr="00A16B79">
        <w:rPr>
          <w:rFonts w:eastAsia="標楷體"/>
          <w:color w:val="000000"/>
          <w:kern w:val="0"/>
          <w:sz w:val="20"/>
          <w:szCs w:val="20"/>
        </w:rPr>
        <w:t>月</w:t>
      </w:r>
      <w:r>
        <w:rPr>
          <w:rFonts w:eastAsia="標楷體" w:hint="eastAsia"/>
          <w:color w:val="000000"/>
          <w:kern w:val="0"/>
          <w:sz w:val="20"/>
          <w:szCs w:val="20"/>
        </w:rPr>
        <w:t>14</w:t>
      </w:r>
      <w:r w:rsidRPr="00A16B79">
        <w:rPr>
          <w:rFonts w:eastAsia="標楷體"/>
          <w:color w:val="000000"/>
          <w:kern w:val="0"/>
          <w:sz w:val="20"/>
          <w:szCs w:val="20"/>
        </w:rPr>
        <w:t>日第</w:t>
      </w:r>
      <w:r>
        <w:rPr>
          <w:rFonts w:eastAsia="標楷體" w:hint="eastAsia"/>
          <w:color w:val="000000"/>
          <w:kern w:val="0"/>
          <w:sz w:val="20"/>
          <w:szCs w:val="20"/>
        </w:rPr>
        <w:t>126</w:t>
      </w:r>
      <w:r w:rsidRPr="00A16B79">
        <w:rPr>
          <w:rFonts w:eastAsia="標楷體"/>
          <w:color w:val="000000"/>
          <w:kern w:val="0"/>
          <w:sz w:val="20"/>
          <w:szCs w:val="20"/>
        </w:rPr>
        <w:t>次主管會報通過</w:t>
      </w:r>
    </w:p>
    <w:p w:rsidR="002A585E" w:rsidRDefault="002A585E" w:rsidP="002A585E">
      <w:pPr>
        <w:spacing w:line="0" w:lineRule="atLeast"/>
        <w:rPr>
          <w:rFonts w:eastAsia="標楷體"/>
          <w:kern w:val="0"/>
          <w:sz w:val="20"/>
          <w:szCs w:val="20"/>
        </w:rPr>
      </w:pPr>
      <w:r>
        <w:rPr>
          <w:rFonts w:eastAsia="標楷體" w:hint="eastAsia"/>
          <w:kern w:val="0"/>
          <w:sz w:val="20"/>
          <w:szCs w:val="20"/>
        </w:rPr>
        <w:t xml:space="preserve"> 106</w:t>
      </w:r>
      <w:r>
        <w:rPr>
          <w:rFonts w:eastAsia="標楷體" w:hint="eastAsia"/>
          <w:kern w:val="0"/>
          <w:sz w:val="20"/>
          <w:szCs w:val="20"/>
        </w:rPr>
        <w:t>年</w:t>
      </w:r>
      <w:r>
        <w:rPr>
          <w:rFonts w:eastAsia="標楷體" w:hint="eastAsia"/>
          <w:kern w:val="0"/>
          <w:sz w:val="20"/>
          <w:szCs w:val="20"/>
        </w:rPr>
        <w:t>4</w:t>
      </w:r>
      <w:r>
        <w:rPr>
          <w:rFonts w:eastAsia="標楷體" w:hint="eastAsia"/>
          <w:kern w:val="0"/>
          <w:sz w:val="20"/>
          <w:szCs w:val="20"/>
        </w:rPr>
        <w:t>月</w:t>
      </w:r>
      <w:r>
        <w:rPr>
          <w:rFonts w:eastAsia="標楷體" w:hint="eastAsia"/>
          <w:kern w:val="0"/>
          <w:sz w:val="20"/>
          <w:szCs w:val="20"/>
        </w:rPr>
        <w:t>28</w:t>
      </w:r>
      <w:r>
        <w:rPr>
          <w:rFonts w:eastAsia="標楷體" w:hint="eastAsia"/>
          <w:kern w:val="0"/>
          <w:sz w:val="20"/>
          <w:szCs w:val="20"/>
        </w:rPr>
        <w:t>日第</w:t>
      </w:r>
      <w:r>
        <w:rPr>
          <w:rFonts w:eastAsia="標楷體" w:hint="eastAsia"/>
          <w:kern w:val="0"/>
          <w:sz w:val="20"/>
          <w:szCs w:val="20"/>
        </w:rPr>
        <w:t>158</w:t>
      </w:r>
      <w:r>
        <w:rPr>
          <w:rFonts w:eastAsia="標楷體" w:hint="eastAsia"/>
          <w:kern w:val="0"/>
          <w:sz w:val="20"/>
          <w:szCs w:val="20"/>
        </w:rPr>
        <w:t>次行政會議通過</w:t>
      </w:r>
      <w:r w:rsidR="006B6D22">
        <w:rPr>
          <w:rFonts w:eastAsia="標楷體" w:hint="eastAsia"/>
          <w:kern w:val="0"/>
          <w:sz w:val="20"/>
          <w:szCs w:val="20"/>
        </w:rPr>
        <w:t>，</w:t>
      </w:r>
      <w:r w:rsidR="006B6D22">
        <w:rPr>
          <w:rFonts w:eastAsia="標楷體" w:hint="eastAsia"/>
          <w:kern w:val="0"/>
          <w:sz w:val="20"/>
          <w:szCs w:val="20"/>
        </w:rPr>
        <w:t>106</w:t>
      </w:r>
      <w:r w:rsidR="006B6D22">
        <w:rPr>
          <w:rFonts w:eastAsia="標楷體" w:hint="eastAsia"/>
          <w:kern w:val="0"/>
          <w:sz w:val="20"/>
          <w:szCs w:val="20"/>
        </w:rPr>
        <w:t>年</w:t>
      </w:r>
      <w:r w:rsidR="006B6D22">
        <w:rPr>
          <w:rFonts w:eastAsia="標楷體" w:hint="eastAsia"/>
          <w:kern w:val="0"/>
          <w:sz w:val="20"/>
          <w:szCs w:val="20"/>
        </w:rPr>
        <w:t>5</w:t>
      </w:r>
      <w:r w:rsidR="006B6D22">
        <w:rPr>
          <w:rFonts w:eastAsia="標楷體" w:hint="eastAsia"/>
          <w:kern w:val="0"/>
          <w:sz w:val="20"/>
          <w:szCs w:val="20"/>
        </w:rPr>
        <w:t>月</w:t>
      </w:r>
      <w:r w:rsidR="006B6D22">
        <w:rPr>
          <w:rFonts w:eastAsia="標楷體" w:hint="eastAsia"/>
          <w:kern w:val="0"/>
          <w:sz w:val="20"/>
          <w:szCs w:val="20"/>
        </w:rPr>
        <w:t>9</w:t>
      </w:r>
      <w:r w:rsidR="006B6D22">
        <w:rPr>
          <w:rFonts w:eastAsia="標楷體" w:hint="eastAsia"/>
          <w:kern w:val="0"/>
          <w:sz w:val="20"/>
          <w:szCs w:val="20"/>
        </w:rPr>
        <w:t>日發布</w:t>
      </w:r>
      <w:bookmarkStart w:id="0" w:name="_GoBack"/>
      <w:bookmarkEnd w:id="0"/>
    </w:p>
    <w:p w:rsidR="002A585E" w:rsidRPr="002A585E" w:rsidRDefault="002A585E" w:rsidP="002A585E">
      <w:pPr>
        <w:spacing w:line="0" w:lineRule="atLeast"/>
        <w:rPr>
          <w:rFonts w:eastAsia="標楷體"/>
          <w:kern w:val="0"/>
          <w:sz w:val="20"/>
          <w:szCs w:val="20"/>
        </w:rPr>
      </w:pPr>
    </w:p>
    <w:p w:rsidR="002A585E" w:rsidRDefault="002A585E" w:rsidP="002A585E">
      <w:pPr>
        <w:spacing w:line="440" w:lineRule="exact"/>
        <w:ind w:left="720" w:hangingChars="300" w:hanging="720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第一條</w:t>
      </w:r>
      <w:r>
        <w:rPr>
          <w:rFonts w:eastAsia="標楷體" w:hint="eastAsia"/>
          <w:color w:val="000000"/>
          <w:kern w:val="0"/>
        </w:rPr>
        <w:t xml:space="preserve">    </w:t>
      </w:r>
      <w:r w:rsidRPr="00A16B79">
        <w:rPr>
          <w:rFonts w:eastAsia="標楷體"/>
          <w:color w:val="000000"/>
          <w:kern w:val="0"/>
        </w:rPr>
        <w:t>國立高雄大學通識教育中心（以下簡稱本中心）依據「國立高雄大學組織規程」第二十八條、「國立高雄大學通識教育中心設置辦法」第六條，訂定「國立高雄大學通識教育</w:t>
      </w:r>
      <w:proofErr w:type="gramStart"/>
      <w:r w:rsidRPr="00A16B79">
        <w:rPr>
          <w:rFonts w:eastAsia="標楷體"/>
          <w:color w:val="000000"/>
          <w:kern w:val="0"/>
        </w:rPr>
        <w:t>中心中心</w:t>
      </w:r>
      <w:proofErr w:type="gramEnd"/>
      <w:r w:rsidRPr="00A16B79">
        <w:rPr>
          <w:rFonts w:eastAsia="標楷體"/>
          <w:color w:val="000000"/>
          <w:kern w:val="0"/>
        </w:rPr>
        <w:t>會議議事規則」（以下簡稱本規則）。</w:t>
      </w:r>
    </w:p>
    <w:p w:rsidR="002A585E" w:rsidRPr="00A16B79" w:rsidRDefault="002A585E" w:rsidP="002A585E">
      <w:pPr>
        <w:spacing w:line="440" w:lineRule="exact"/>
        <w:ind w:left="720" w:hangingChars="300" w:hanging="720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第二條</w:t>
      </w:r>
      <w:r>
        <w:rPr>
          <w:rFonts w:eastAsia="標楷體" w:hint="eastAsia"/>
          <w:color w:val="000000"/>
          <w:kern w:val="0"/>
        </w:rPr>
        <w:t xml:space="preserve">    </w:t>
      </w:r>
      <w:r w:rsidRPr="00A16B79">
        <w:rPr>
          <w:rFonts w:eastAsia="標楷體"/>
          <w:color w:val="000000"/>
          <w:kern w:val="0"/>
        </w:rPr>
        <w:t>中心會議以本中心主任、各組組長、專任教師、及職員代表一人組成。</w:t>
      </w:r>
    </w:p>
    <w:p w:rsidR="002A585E" w:rsidRPr="00A16B79" w:rsidRDefault="002A585E" w:rsidP="002A585E">
      <w:pPr>
        <w:autoSpaceDE w:val="0"/>
        <w:autoSpaceDN w:val="0"/>
        <w:adjustRightInd w:val="0"/>
        <w:snapToGrid w:val="0"/>
        <w:spacing w:line="440" w:lineRule="exact"/>
        <w:ind w:leftChars="300" w:left="720" w:firstLineChars="210" w:firstLine="504"/>
        <w:jc w:val="both"/>
        <w:rPr>
          <w:rFonts w:eastAsia="標楷體"/>
          <w:color w:val="000000"/>
          <w:kern w:val="0"/>
        </w:rPr>
      </w:pPr>
      <w:r w:rsidRPr="00A16B79">
        <w:rPr>
          <w:rFonts w:eastAsia="標楷體"/>
          <w:color w:val="000000"/>
          <w:kern w:val="0"/>
        </w:rPr>
        <w:t>由中心主任擔任主席，討論本中心教學、研究、行政及其他有關事項。中心主任不克出席時，可指定其他成員代理主席。</w:t>
      </w:r>
    </w:p>
    <w:p w:rsidR="002A585E" w:rsidRDefault="002A585E" w:rsidP="002A585E">
      <w:pPr>
        <w:spacing w:line="440" w:lineRule="exact"/>
        <w:ind w:left="720" w:hangingChars="300" w:hanging="720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         </w:t>
      </w:r>
      <w:r w:rsidRPr="00A16B79">
        <w:rPr>
          <w:rFonts w:eastAsia="標楷體"/>
          <w:color w:val="000000"/>
          <w:kern w:val="0"/>
        </w:rPr>
        <w:t>中心主任得視實際需要，邀請有關人員列席或提供資料。</w:t>
      </w:r>
    </w:p>
    <w:p w:rsidR="002A585E" w:rsidRDefault="002A585E" w:rsidP="002A585E">
      <w:pPr>
        <w:spacing w:line="440" w:lineRule="exact"/>
        <w:ind w:left="720" w:hangingChars="300" w:hanging="720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第三條</w:t>
      </w:r>
      <w:r>
        <w:rPr>
          <w:rFonts w:eastAsia="標楷體" w:hint="eastAsia"/>
          <w:color w:val="000000"/>
          <w:kern w:val="0"/>
        </w:rPr>
        <w:t xml:space="preserve">    </w:t>
      </w:r>
      <w:r w:rsidRPr="002A585E">
        <w:rPr>
          <w:rFonts w:eastAsia="標楷體" w:hint="eastAsia"/>
          <w:color w:val="000000"/>
          <w:kern w:val="0"/>
        </w:rPr>
        <w:t>中心會議以每學期四次為原則。</w:t>
      </w:r>
    </w:p>
    <w:p w:rsidR="002A585E" w:rsidRPr="002A585E" w:rsidRDefault="002A585E" w:rsidP="002A585E">
      <w:pPr>
        <w:spacing w:line="440" w:lineRule="exact"/>
        <w:ind w:left="720" w:hangingChars="300" w:hanging="720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第四條</w:t>
      </w:r>
      <w:r>
        <w:rPr>
          <w:rFonts w:eastAsia="標楷體" w:hint="eastAsia"/>
          <w:color w:val="000000"/>
          <w:kern w:val="0"/>
        </w:rPr>
        <w:t xml:space="preserve">    </w:t>
      </w:r>
      <w:r w:rsidRPr="002A585E">
        <w:rPr>
          <w:rFonts w:eastAsia="標楷體" w:hAnsi="標楷體"/>
          <w:color w:val="000000"/>
          <w:spacing w:val="2"/>
          <w:kern w:val="0"/>
        </w:rPr>
        <w:t>中心會議</w:t>
      </w:r>
      <w:r w:rsidRPr="00525CFB">
        <w:rPr>
          <w:rFonts w:eastAsia="標楷體" w:hAnsi="標楷體" w:hint="eastAsia"/>
          <w:color w:val="000000" w:themeColor="text1"/>
          <w:kern w:val="0"/>
        </w:rPr>
        <w:t>需有全體代表</w:t>
      </w:r>
      <w:r w:rsidRPr="002A585E">
        <w:rPr>
          <w:rFonts w:eastAsia="標楷體" w:hAnsi="標楷體"/>
          <w:color w:val="000000"/>
          <w:spacing w:val="2"/>
          <w:kern w:val="0"/>
        </w:rPr>
        <w:t>二分之一</w:t>
      </w:r>
      <w:r w:rsidRPr="002A585E">
        <w:rPr>
          <w:rFonts w:eastAsia="標楷體" w:hAnsi="標楷體" w:hint="eastAsia"/>
          <w:color w:val="000000"/>
          <w:spacing w:val="2"/>
          <w:kern w:val="0"/>
        </w:rPr>
        <w:t>(</w:t>
      </w:r>
      <w:r w:rsidRPr="002A585E">
        <w:rPr>
          <w:rFonts w:eastAsia="標楷體" w:hAnsi="標楷體"/>
          <w:color w:val="000000"/>
          <w:spacing w:val="2"/>
          <w:kern w:val="0"/>
        </w:rPr>
        <w:t>含</w:t>
      </w:r>
      <w:r w:rsidRPr="002A585E">
        <w:rPr>
          <w:rFonts w:eastAsia="標楷體" w:hAnsi="標楷體" w:hint="eastAsia"/>
          <w:color w:val="000000"/>
          <w:spacing w:val="2"/>
          <w:kern w:val="0"/>
        </w:rPr>
        <w:t>)</w:t>
      </w:r>
      <w:r w:rsidRPr="002A585E">
        <w:rPr>
          <w:rFonts w:eastAsia="標楷體" w:hAnsi="標楷體"/>
          <w:color w:val="000000"/>
          <w:spacing w:val="2"/>
          <w:kern w:val="0"/>
        </w:rPr>
        <w:t>以上出席</w:t>
      </w:r>
      <w:r w:rsidRPr="002A585E">
        <w:rPr>
          <w:rFonts w:eastAsia="標楷體"/>
          <w:color w:val="000000"/>
          <w:spacing w:val="2"/>
          <w:kern w:val="0"/>
        </w:rPr>
        <w:t>，始得開議；</w:t>
      </w:r>
      <w:r w:rsidRPr="002A585E">
        <w:rPr>
          <w:rFonts w:eastAsia="標楷體"/>
          <w:color w:val="000000"/>
          <w:kern w:val="0"/>
        </w:rPr>
        <w:t>出席人員超過二分之一同意，始得決議。</w:t>
      </w:r>
    </w:p>
    <w:p w:rsidR="002A585E" w:rsidRDefault="002A585E" w:rsidP="002A585E">
      <w:pPr>
        <w:spacing w:line="440" w:lineRule="exact"/>
        <w:ind w:left="720" w:hangingChars="300" w:hanging="720"/>
        <w:rPr>
          <w:rFonts w:eastAsia="標楷體" w:hAnsi="標楷體"/>
          <w:color w:val="000000"/>
          <w:kern w:val="0"/>
        </w:rPr>
      </w:pPr>
      <w:r>
        <w:rPr>
          <w:rFonts w:eastAsia="標楷體" w:hAnsi="標楷體" w:hint="eastAsia"/>
          <w:color w:val="000000"/>
          <w:kern w:val="0"/>
        </w:rPr>
        <w:t xml:space="preserve">          </w:t>
      </w:r>
      <w:r w:rsidRPr="002A585E">
        <w:rPr>
          <w:rFonts w:eastAsia="標楷體" w:hAnsi="標楷體" w:hint="eastAsia"/>
          <w:color w:val="000000"/>
          <w:kern w:val="0"/>
        </w:rPr>
        <w:t>對人之議案，</w:t>
      </w:r>
      <w:r w:rsidRPr="00525CFB">
        <w:rPr>
          <w:rFonts w:eastAsia="標楷體" w:hAnsi="標楷體" w:hint="eastAsia"/>
          <w:color w:val="000000" w:themeColor="text1"/>
          <w:kern w:val="0"/>
        </w:rPr>
        <w:t>在</w:t>
      </w:r>
      <w:r w:rsidRPr="002A585E">
        <w:rPr>
          <w:rFonts w:eastAsia="標楷體" w:hAnsi="標楷體" w:hint="eastAsia"/>
          <w:color w:val="000000"/>
          <w:kern w:val="0"/>
        </w:rPr>
        <w:t>表決前得請利害關係人到場陳述意見。</w:t>
      </w:r>
    </w:p>
    <w:p w:rsidR="002A585E" w:rsidRDefault="002A585E" w:rsidP="00525CFB">
      <w:pPr>
        <w:spacing w:line="440" w:lineRule="exact"/>
        <w:ind w:left="720" w:hangingChars="300" w:hanging="720"/>
        <w:jc w:val="both"/>
        <w:rPr>
          <w:rFonts w:eastAsia="標楷體"/>
          <w:color w:val="000000"/>
          <w:spacing w:val="-2"/>
          <w:kern w:val="0"/>
        </w:rPr>
      </w:pPr>
      <w:r>
        <w:rPr>
          <w:rFonts w:eastAsia="標楷體" w:hAnsi="標楷體" w:hint="eastAsia"/>
          <w:color w:val="000000"/>
          <w:kern w:val="0"/>
        </w:rPr>
        <w:t>第五條</w:t>
      </w:r>
      <w:r>
        <w:rPr>
          <w:rFonts w:eastAsia="標楷體" w:hAnsi="標楷體" w:hint="eastAsia"/>
          <w:color w:val="000000"/>
          <w:kern w:val="0"/>
        </w:rPr>
        <w:t xml:space="preserve">    </w:t>
      </w:r>
      <w:r w:rsidRPr="00A16B79">
        <w:rPr>
          <w:rFonts w:eastAsia="標楷體"/>
          <w:color w:val="000000"/>
          <w:kern w:val="0"/>
        </w:rPr>
        <w:t>重大法案或有關中心業務之重大問題或事件，得經中心會議決議交由已成立之</w:t>
      </w:r>
      <w:r w:rsidRPr="00A16B79">
        <w:rPr>
          <w:rFonts w:eastAsia="標楷體"/>
          <w:color w:val="000000"/>
          <w:spacing w:val="-2"/>
          <w:kern w:val="0"/>
        </w:rPr>
        <w:t>相關委員會，或經中心會議同意推派召集人成立專案委員會處理，並得先行確立處理期限與原則。委員會之審議處理情形，應提中心會議報告或討論。</w:t>
      </w:r>
    </w:p>
    <w:p w:rsidR="002A585E" w:rsidRPr="002A585E" w:rsidRDefault="002A585E" w:rsidP="002A585E">
      <w:pPr>
        <w:autoSpaceDE w:val="0"/>
        <w:autoSpaceDN w:val="0"/>
        <w:adjustRightInd w:val="0"/>
        <w:snapToGrid w:val="0"/>
        <w:spacing w:line="440" w:lineRule="exact"/>
        <w:ind w:left="708" w:hangingChars="300" w:hanging="708"/>
        <w:jc w:val="both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spacing w:val="-2"/>
          <w:kern w:val="0"/>
        </w:rPr>
        <w:t>第六條</w:t>
      </w:r>
      <w:r>
        <w:rPr>
          <w:rFonts w:eastAsia="標楷體" w:hint="eastAsia"/>
          <w:color w:val="000000"/>
          <w:spacing w:val="-2"/>
          <w:kern w:val="0"/>
        </w:rPr>
        <w:t xml:space="preserve">    </w:t>
      </w:r>
      <w:proofErr w:type="gramStart"/>
      <w:r w:rsidRPr="002A585E">
        <w:rPr>
          <w:rFonts w:eastAsia="標楷體"/>
          <w:color w:val="000000"/>
          <w:spacing w:val="-6"/>
          <w:kern w:val="0"/>
        </w:rPr>
        <w:t>凡由中心</w:t>
      </w:r>
      <w:proofErr w:type="gramEnd"/>
      <w:r w:rsidRPr="002A585E">
        <w:rPr>
          <w:rFonts w:eastAsia="標楷體"/>
          <w:color w:val="000000"/>
          <w:spacing w:val="-6"/>
          <w:kern w:val="0"/>
        </w:rPr>
        <w:t>會議表決通過之議事案，正式列入紀錄，</w:t>
      </w:r>
      <w:r w:rsidRPr="002A585E">
        <w:rPr>
          <w:rFonts w:eastAsia="標楷體"/>
          <w:color w:val="000000"/>
          <w:kern w:val="0"/>
        </w:rPr>
        <w:t>由中心各組或各負責承辦人執行之。</w:t>
      </w:r>
    </w:p>
    <w:p w:rsidR="002A585E" w:rsidRDefault="002A585E" w:rsidP="002A585E">
      <w:pPr>
        <w:spacing w:line="440" w:lineRule="exact"/>
        <w:ind w:left="720" w:hangingChars="300" w:hanging="720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         </w:t>
      </w:r>
      <w:r w:rsidRPr="002A585E">
        <w:rPr>
          <w:rFonts w:eastAsia="標楷體"/>
          <w:color w:val="000000"/>
          <w:kern w:val="0"/>
        </w:rPr>
        <w:t>會議</w:t>
      </w:r>
      <w:r w:rsidRPr="002A585E">
        <w:rPr>
          <w:rFonts w:eastAsia="標楷體" w:hint="eastAsia"/>
          <w:color w:val="000000"/>
          <w:kern w:val="0"/>
        </w:rPr>
        <w:t>紀</w:t>
      </w:r>
      <w:r w:rsidRPr="002A585E">
        <w:rPr>
          <w:rFonts w:eastAsia="標楷體"/>
          <w:color w:val="000000"/>
          <w:kern w:val="0"/>
        </w:rPr>
        <w:t>錄應分送各應出席人員，必要時得</w:t>
      </w:r>
      <w:proofErr w:type="gramStart"/>
      <w:r w:rsidRPr="002A585E">
        <w:rPr>
          <w:rFonts w:eastAsia="標楷體"/>
          <w:color w:val="000000"/>
          <w:kern w:val="0"/>
        </w:rPr>
        <w:t>副本送校內</w:t>
      </w:r>
      <w:proofErr w:type="gramEnd"/>
      <w:r w:rsidRPr="002A585E">
        <w:rPr>
          <w:rFonts w:eastAsia="標楷體"/>
          <w:color w:val="000000"/>
          <w:kern w:val="0"/>
        </w:rPr>
        <w:t>有關單位或人員。</w:t>
      </w:r>
    </w:p>
    <w:p w:rsidR="002A585E" w:rsidRPr="002A585E" w:rsidRDefault="002A585E" w:rsidP="002A585E">
      <w:pPr>
        <w:autoSpaceDE w:val="0"/>
        <w:autoSpaceDN w:val="0"/>
        <w:adjustRightInd w:val="0"/>
        <w:snapToGrid w:val="0"/>
        <w:spacing w:line="440" w:lineRule="exact"/>
        <w:ind w:left="720" w:hangingChars="300" w:hanging="720"/>
        <w:jc w:val="both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第七條</w:t>
      </w:r>
      <w:r>
        <w:rPr>
          <w:rFonts w:eastAsia="標楷體" w:hint="eastAsia"/>
          <w:color w:val="000000"/>
          <w:kern w:val="0"/>
        </w:rPr>
        <w:t xml:space="preserve">    </w:t>
      </w:r>
      <w:r w:rsidRPr="002A585E">
        <w:rPr>
          <w:rFonts w:eastAsia="標楷體" w:hint="eastAsia"/>
          <w:color w:val="000000"/>
          <w:kern w:val="0"/>
        </w:rPr>
        <w:t>中心會議之提案，除中心主任、各組組長、及一般例行業務提案外</w:t>
      </w:r>
      <w:r w:rsidRPr="00525CFB">
        <w:rPr>
          <w:rFonts w:eastAsia="標楷體" w:hint="eastAsia"/>
          <w:color w:val="000000" w:themeColor="text1"/>
          <w:kern w:val="0"/>
        </w:rPr>
        <w:t>，</w:t>
      </w:r>
      <w:r w:rsidRPr="002A585E">
        <w:rPr>
          <w:rFonts w:eastAsia="標楷體" w:hint="eastAsia"/>
          <w:color w:val="000000"/>
          <w:kern w:val="0"/>
        </w:rPr>
        <w:t>中心專任教師一人提案</w:t>
      </w:r>
      <w:r w:rsidRPr="00525CFB">
        <w:rPr>
          <w:rFonts w:eastAsia="標楷體" w:hint="eastAsia"/>
          <w:color w:val="000000" w:themeColor="text1"/>
          <w:kern w:val="0"/>
        </w:rPr>
        <w:t>並經</w:t>
      </w:r>
      <w:r w:rsidRPr="002A585E">
        <w:rPr>
          <w:rFonts w:eastAsia="標楷體" w:hint="eastAsia"/>
          <w:color w:val="000000"/>
          <w:kern w:val="0"/>
        </w:rPr>
        <w:t>一人</w:t>
      </w:r>
      <w:r w:rsidRPr="002A585E">
        <w:rPr>
          <w:rFonts w:eastAsia="標楷體"/>
          <w:color w:val="000000"/>
          <w:kern w:val="0"/>
        </w:rPr>
        <w:t>（含）</w:t>
      </w:r>
      <w:r w:rsidRPr="002A585E">
        <w:rPr>
          <w:rFonts w:eastAsia="標楷體" w:hint="eastAsia"/>
          <w:color w:val="000000"/>
          <w:kern w:val="0"/>
        </w:rPr>
        <w:t>以上連署亦得提出。</w:t>
      </w:r>
    </w:p>
    <w:p w:rsidR="002A585E" w:rsidRDefault="002A585E" w:rsidP="002A585E">
      <w:pPr>
        <w:spacing w:line="440" w:lineRule="exact"/>
        <w:ind w:left="720" w:hangingChars="300" w:hanging="720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         </w:t>
      </w:r>
      <w:r w:rsidRPr="002A585E">
        <w:rPr>
          <w:rFonts w:eastAsia="標楷體"/>
          <w:color w:val="000000"/>
          <w:kern w:val="0"/>
        </w:rPr>
        <w:t>臨時動議之提出，需經出席人員一人（含）以上附議，始得討論。</w:t>
      </w:r>
    </w:p>
    <w:p w:rsidR="002A585E" w:rsidRDefault="002A585E" w:rsidP="002A585E">
      <w:pPr>
        <w:spacing w:line="440" w:lineRule="exact"/>
        <w:ind w:left="720" w:hangingChars="300" w:hanging="720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第八條</w:t>
      </w:r>
      <w:r>
        <w:rPr>
          <w:rFonts w:eastAsia="標楷體" w:hint="eastAsia"/>
          <w:color w:val="000000"/>
          <w:kern w:val="0"/>
        </w:rPr>
        <w:t xml:space="preserve">    </w:t>
      </w:r>
      <w:r w:rsidRPr="00A16B79">
        <w:rPr>
          <w:rFonts w:eastAsia="標楷體"/>
          <w:color w:val="000000"/>
          <w:kern w:val="0"/>
        </w:rPr>
        <w:t>本規則若有未盡事宜，依相關規定辦理之。</w:t>
      </w:r>
    </w:p>
    <w:p w:rsidR="002A585E" w:rsidRPr="002A585E" w:rsidRDefault="002A585E" w:rsidP="002A585E">
      <w:pPr>
        <w:autoSpaceDE w:val="0"/>
        <w:autoSpaceDN w:val="0"/>
        <w:adjustRightInd w:val="0"/>
        <w:snapToGrid w:val="0"/>
        <w:spacing w:line="440" w:lineRule="exact"/>
        <w:jc w:val="both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第九條</w:t>
      </w:r>
      <w:r>
        <w:rPr>
          <w:rFonts w:eastAsia="標楷體" w:hint="eastAsia"/>
          <w:color w:val="000000"/>
          <w:kern w:val="0"/>
        </w:rPr>
        <w:t xml:space="preserve">    </w:t>
      </w:r>
      <w:r w:rsidR="001854AF">
        <w:rPr>
          <w:rFonts w:eastAsia="標楷體"/>
          <w:color w:val="000000"/>
          <w:kern w:val="0"/>
        </w:rPr>
        <w:t>本規則經本</w:t>
      </w:r>
      <w:proofErr w:type="gramStart"/>
      <w:r w:rsidR="001854AF">
        <w:rPr>
          <w:rFonts w:eastAsia="標楷體"/>
          <w:color w:val="000000"/>
          <w:kern w:val="0"/>
        </w:rPr>
        <w:t>中心中心</w:t>
      </w:r>
      <w:proofErr w:type="gramEnd"/>
      <w:r w:rsidR="001854AF">
        <w:rPr>
          <w:rFonts w:eastAsia="標楷體"/>
          <w:color w:val="000000"/>
          <w:kern w:val="0"/>
        </w:rPr>
        <w:t>會議</w:t>
      </w:r>
      <w:r w:rsidR="001854AF">
        <w:rPr>
          <w:rFonts w:eastAsia="標楷體" w:hint="eastAsia"/>
          <w:color w:val="000000"/>
          <w:kern w:val="0"/>
        </w:rPr>
        <w:t>及</w:t>
      </w:r>
      <w:r w:rsidRPr="002A585E">
        <w:rPr>
          <w:rFonts w:eastAsia="標楷體"/>
          <w:color w:val="000000"/>
          <w:kern w:val="0"/>
        </w:rPr>
        <w:t>行政會議通過，陳請校長核定後發布，修正時亦同。</w:t>
      </w:r>
    </w:p>
    <w:p w:rsidR="002A585E" w:rsidRPr="002A585E" w:rsidRDefault="002A585E" w:rsidP="002A585E">
      <w:pPr>
        <w:spacing w:line="440" w:lineRule="exact"/>
        <w:ind w:left="720" w:hangingChars="300" w:hanging="720"/>
      </w:pPr>
      <w:r>
        <w:rPr>
          <w:rFonts w:eastAsia="標楷體" w:hint="eastAsia"/>
          <w:color w:val="000000"/>
          <w:kern w:val="0"/>
        </w:rPr>
        <w:t xml:space="preserve">          </w:t>
      </w:r>
      <w:r w:rsidRPr="002A585E">
        <w:rPr>
          <w:rFonts w:eastAsia="標楷體"/>
          <w:color w:val="000000"/>
          <w:kern w:val="0"/>
        </w:rPr>
        <w:t>本規則自發布日施行。</w:t>
      </w:r>
    </w:p>
    <w:sectPr w:rsidR="002A585E" w:rsidRPr="002A585E" w:rsidSect="002A585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856D4"/>
    <w:multiLevelType w:val="hybridMultilevel"/>
    <w:tmpl w:val="A560CAB8"/>
    <w:lvl w:ilvl="0" w:tplc="D9229BDE">
      <w:start w:val="1"/>
      <w:numFmt w:val="taiwaneseCountingThousand"/>
      <w:lvlText w:val="第%1條"/>
      <w:lvlJc w:val="left"/>
      <w:pPr>
        <w:ind w:left="11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8C3043B"/>
    <w:multiLevelType w:val="hybridMultilevel"/>
    <w:tmpl w:val="390C00B8"/>
    <w:lvl w:ilvl="0" w:tplc="7F8454A2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5E"/>
    <w:rsid w:val="00005713"/>
    <w:rsid w:val="000120F1"/>
    <w:rsid w:val="00017B99"/>
    <w:rsid w:val="00020F00"/>
    <w:rsid w:val="0002190F"/>
    <w:rsid w:val="00022787"/>
    <w:rsid w:val="00022DBD"/>
    <w:rsid w:val="0002513A"/>
    <w:rsid w:val="00027695"/>
    <w:rsid w:val="0003153C"/>
    <w:rsid w:val="00032793"/>
    <w:rsid w:val="000379B3"/>
    <w:rsid w:val="0004359F"/>
    <w:rsid w:val="00047048"/>
    <w:rsid w:val="00052096"/>
    <w:rsid w:val="00052241"/>
    <w:rsid w:val="00052B75"/>
    <w:rsid w:val="00052EEB"/>
    <w:rsid w:val="000532DC"/>
    <w:rsid w:val="000538AE"/>
    <w:rsid w:val="00057FFD"/>
    <w:rsid w:val="00062FD1"/>
    <w:rsid w:val="000748EC"/>
    <w:rsid w:val="00074954"/>
    <w:rsid w:val="000750ED"/>
    <w:rsid w:val="000760F6"/>
    <w:rsid w:val="000815D6"/>
    <w:rsid w:val="00081DE3"/>
    <w:rsid w:val="000942FE"/>
    <w:rsid w:val="000B0596"/>
    <w:rsid w:val="000B2BF4"/>
    <w:rsid w:val="000B304E"/>
    <w:rsid w:val="000B406D"/>
    <w:rsid w:val="000C195F"/>
    <w:rsid w:val="000C4653"/>
    <w:rsid w:val="000D0057"/>
    <w:rsid w:val="000D0483"/>
    <w:rsid w:val="000D214F"/>
    <w:rsid w:val="000D7C26"/>
    <w:rsid w:val="000E05F0"/>
    <w:rsid w:val="000E1F10"/>
    <w:rsid w:val="000E36E1"/>
    <w:rsid w:val="000E624F"/>
    <w:rsid w:val="000E6384"/>
    <w:rsid w:val="000E6D85"/>
    <w:rsid w:val="000F2D88"/>
    <w:rsid w:val="000F5387"/>
    <w:rsid w:val="000F6877"/>
    <w:rsid w:val="001003EE"/>
    <w:rsid w:val="00103D85"/>
    <w:rsid w:val="00106F70"/>
    <w:rsid w:val="00110F5C"/>
    <w:rsid w:val="00112D88"/>
    <w:rsid w:val="0011367A"/>
    <w:rsid w:val="00113A7E"/>
    <w:rsid w:val="001140ED"/>
    <w:rsid w:val="00117B87"/>
    <w:rsid w:val="00130ED8"/>
    <w:rsid w:val="001357AF"/>
    <w:rsid w:val="00137212"/>
    <w:rsid w:val="00140402"/>
    <w:rsid w:val="0014059D"/>
    <w:rsid w:val="00141CDA"/>
    <w:rsid w:val="001455D2"/>
    <w:rsid w:val="00146CBB"/>
    <w:rsid w:val="001624DA"/>
    <w:rsid w:val="001676D0"/>
    <w:rsid w:val="001704D1"/>
    <w:rsid w:val="001708E7"/>
    <w:rsid w:val="00175D47"/>
    <w:rsid w:val="00176361"/>
    <w:rsid w:val="001825FC"/>
    <w:rsid w:val="001854AF"/>
    <w:rsid w:val="00191B5D"/>
    <w:rsid w:val="001A071F"/>
    <w:rsid w:val="001A08E1"/>
    <w:rsid w:val="001A7384"/>
    <w:rsid w:val="001B1C06"/>
    <w:rsid w:val="001B6698"/>
    <w:rsid w:val="001C12DF"/>
    <w:rsid w:val="001E13A3"/>
    <w:rsid w:val="001E2D11"/>
    <w:rsid w:val="001E3A1F"/>
    <w:rsid w:val="001E5068"/>
    <w:rsid w:val="001F1453"/>
    <w:rsid w:val="001F6581"/>
    <w:rsid w:val="001F7174"/>
    <w:rsid w:val="00200CA8"/>
    <w:rsid w:val="0021336F"/>
    <w:rsid w:val="00217710"/>
    <w:rsid w:val="0022736A"/>
    <w:rsid w:val="00227679"/>
    <w:rsid w:val="0022794C"/>
    <w:rsid w:val="002309CC"/>
    <w:rsid w:val="002422CE"/>
    <w:rsid w:val="00247506"/>
    <w:rsid w:val="002476A0"/>
    <w:rsid w:val="00247ACA"/>
    <w:rsid w:val="00247D06"/>
    <w:rsid w:val="0025354D"/>
    <w:rsid w:val="0027054E"/>
    <w:rsid w:val="002A03CC"/>
    <w:rsid w:val="002A1C76"/>
    <w:rsid w:val="002A2105"/>
    <w:rsid w:val="002A5842"/>
    <w:rsid w:val="002A585E"/>
    <w:rsid w:val="002A59FF"/>
    <w:rsid w:val="002A63AD"/>
    <w:rsid w:val="002B2C88"/>
    <w:rsid w:val="002B4D8C"/>
    <w:rsid w:val="002B552F"/>
    <w:rsid w:val="002C12E9"/>
    <w:rsid w:val="002D3989"/>
    <w:rsid w:val="002D3AFE"/>
    <w:rsid w:val="002E4FB7"/>
    <w:rsid w:val="002F7459"/>
    <w:rsid w:val="00302283"/>
    <w:rsid w:val="0030536C"/>
    <w:rsid w:val="00305371"/>
    <w:rsid w:val="00312700"/>
    <w:rsid w:val="00312770"/>
    <w:rsid w:val="00313781"/>
    <w:rsid w:val="0031482D"/>
    <w:rsid w:val="00316CB9"/>
    <w:rsid w:val="00317A11"/>
    <w:rsid w:val="00317D07"/>
    <w:rsid w:val="003227C9"/>
    <w:rsid w:val="00322856"/>
    <w:rsid w:val="003239B7"/>
    <w:rsid w:val="003239D4"/>
    <w:rsid w:val="00326D9E"/>
    <w:rsid w:val="0033572F"/>
    <w:rsid w:val="003451D0"/>
    <w:rsid w:val="003523D0"/>
    <w:rsid w:val="0035262D"/>
    <w:rsid w:val="003550E3"/>
    <w:rsid w:val="00355F64"/>
    <w:rsid w:val="003564BA"/>
    <w:rsid w:val="00366F8E"/>
    <w:rsid w:val="00372667"/>
    <w:rsid w:val="003755E4"/>
    <w:rsid w:val="00382000"/>
    <w:rsid w:val="00383057"/>
    <w:rsid w:val="00384673"/>
    <w:rsid w:val="003879AA"/>
    <w:rsid w:val="0039781E"/>
    <w:rsid w:val="003A2060"/>
    <w:rsid w:val="003A34C6"/>
    <w:rsid w:val="003A5461"/>
    <w:rsid w:val="003A7439"/>
    <w:rsid w:val="003B0518"/>
    <w:rsid w:val="003B150D"/>
    <w:rsid w:val="003B1651"/>
    <w:rsid w:val="003B446C"/>
    <w:rsid w:val="003C454D"/>
    <w:rsid w:val="003C4604"/>
    <w:rsid w:val="003C53C4"/>
    <w:rsid w:val="003D5F37"/>
    <w:rsid w:val="003D7157"/>
    <w:rsid w:val="003E251D"/>
    <w:rsid w:val="003E58B9"/>
    <w:rsid w:val="003E625A"/>
    <w:rsid w:val="003E70A5"/>
    <w:rsid w:val="00402019"/>
    <w:rsid w:val="004054D0"/>
    <w:rsid w:val="00405B84"/>
    <w:rsid w:val="00407F02"/>
    <w:rsid w:val="004101C7"/>
    <w:rsid w:val="0042056A"/>
    <w:rsid w:val="004209C8"/>
    <w:rsid w:val="00424858"/>
    <w:rsid w:val="00425163"/>
    <w:rsid w:val="00434217"/>
    <w:rsid w:val="00435462"/>
    <w:rsid w:val="00440CAA"/>
    <w:rsid w:val="0044298D"/>
    <w:rsid w:val="00444669"/>
    <w:rsid w:val="004456CF"/>
    <w:rsid w:val="00446974"/>
    <w:rsid w:val="00447A10"/>
    <w:rsid w:val="00450527"/>
    <w:rsid w:val="00457652"/>
    <w:rsid w:val="004609FC"/>
    <w:rsid w:val="0046194E"/>
    <w:rsid w:val="0046680F"/>
    <w:rsid w:val="00466CE2"/>
    <w:rsid w:val="0047190A"/>
    <w:rsid w:val="00473462"/>
    <w:rsid w:val="0047517F"/>
    <w:rsid w:val="004813FA"/>
    <w:rsid w:val="004815CF"/>
    <w:rsid w:val="00481E5E"/>
    <w:rsid w:val="0048769F"/>
    <w:rsid w:val="00495DB5"/>
    <w:rsid w:val="004A7016"/>
    <w:rsid w:val="004B0500"/>
    <w:rsid w:val="004B3AC7"/>
    <w:rsid w:val="004B43E4"/>
    <w:rsid w:val="004B55BA"/>
    <w:rsid w:val="004B7D4C"/>
    <w:rsid w:val="004C776C"/>
    <w:rsid w:val="004D15AB"/>
    <w:rsid w:val="004D15DA"/>
    <w:rsid w:val="004D6ABE"/>
    <w:rsid w:val="004E26DB"/>
    <w:rsid w:val="004E2B9C"/>
    <w:rsid w:val="004E45E2"/>
    <w:rsid w:val="004F0673"/>
    <w:rsid w:val="004F52BC"/>
    <w:rsid w:val="004F705C"/>
    <w:rsid w:val="004F7587"/>
    <w:rsid w:val="004F7D77"/>
    <w:rsid w:val="005003EA"/>
    <w:rsid w:val="00501B46"/>
    <w:rsid w:val="00501D9C"/>
    <w:rsid w:val="00502F13"/>
    <w:rsid w:val="005050C8"/>
    <w:rsid w:val="00512360"/>
    <w:rsid w:val="005128AE"/>
    <w:rsid w:val="00514E2E"/>
    <w:rsid w:val="005163E6"/>
    <w:rsid w:val="005175E7"/>
    <w:rsid w:val="00525CFB"/>
    <w:rsid w:val="005308F4"/>
    <w:rsid w:val="0054233D"/>
    <w:rsid w:val="00543439"/>
    <w:rsid w:val="00544A6F"/>
    <w:rsid w:val="00545063"/>
    <w:rsid w:val="00547047"/>
    <w:rsid w:val="00551030"/>
    <w:rsid w:val="00553FA4"/>
    <w:rsid w:val="00564B6E"/>
    <w:rsid w:val="00566E52"/>
    <w:rsid w:val="00572053"/>
    <w:rsid w:val="005760D6"/>
    <w:rsid w:val="00576129"/>
    <w:rsid w:val="00581579"/>
    <w:rsid w:val="005826AC"/>
    <w:rsid w:val="005903ED"/>
    <w:rsid w:val="00591E02"/>
    <w:rsid w:val="00594B7D"/>
    <w:rsid w:val="00597914"/>
    <w:rsid w:val="00597DDF"/>
    <w:rsid w:val="005A528A"/>
    <w:rsid w:val="005B0338"/>
    <w:rsid w:val="005B219D"/>
    <w:rsid w:val="005C072D"/>
    <w:rsid w:val="005C4892"/>
    <w:rsid w:val="005D040F"/>
    <w:rsid w:val="005D73F7"/>
    <w:rsid w:val="005D7EAC"/>
    <w:rsid w:val="005D7FCC"/>
    <w:rsid w:val="005E1580"/>
    <w:rsid w:val="005E44C6"/>
    <w:rsid w:val="005E52D4"/>
    <w:rsid w:val="005F0234"/>
    <w:rsid w:val="005F34D9"/>
    <w:rsid w:val="005F6FF9"/>
    <w:rsid w:val="006016BA"/>
    <w:rsid w:val="00601947"/>
    <w:rsid w:val="00602679"/>
    <w:rsid w:val="00606BAF"/>
    <w:rsid w:val="006070C4"/>
    <w:rsid w:val="00607239"/>
    <w:rsid w:val="006101DC"/>
    <w:rsid w:val="00611EE4"/>
    <w:rsid w:val="006140F6"/>
    <w:rsid w:val="006146D7"/>
    <w:rsid w:val="0061752E"/>
    <w:rsid w:val="00620665"/>
    <w:rsid w:val="006231DE"/>
    <w:rsid w:val="0062348A"/>
    <w:rsid w:val="00623E67"/>
    <w:rsid w:val="00626BE7"/>
    <w:rsid w:val="00630418"/>
    <w:rsid w:val="0063290E"/>
    <w:rsid w:val="006329CE"/>
    <w:rsid w:val="0064587A"/>
    <w:rsid w:val="00646940"/>
    <w:rsid w:val="006470E7"/>
    <w:rsid w:val="00650DD1"/>
    <w:rsid w:val="00655192"/>
    <w:rsid w:val="00655744"/>
    <w:rsid w:val="00655C8B"/>
    <w:rsid w:val="00660B32"/>
    <w:rsid w:val="00661281"/>
    <w:rsid w:val="006613FA"/>
    <w:rsid w:val="0066195E"/>
    <w:rsid w:val="0066235C"/>
    <w:rsid w:val="00662B81"/>
    <w:rsid w:val="0066381F"/>
    <w:rsid w:val="00664FCF"/>
    <w:rsid w:val="00666722"/>
    <w:rsid w:val="00671620"/>
    <w:rsid w:val="0067436C"/>
    <w:rsid w:val="006747E8"/>
    <w:rsid w:val="00675F0D"/>
    <w:rsid w:val="00677F85"/>
    <w:rsid w:val="006823A1"/>
    <w:rsid w:val="006862A5"/>
    <w:rsid w:val="00695DFC"/>
    <w:rsid w:val="006A42E0"/>
    <w:rsid w:val="006A6A06"/>
    <w:rsid w:val="006A6F15"/>
    <w:rsid w:val="006B09E0"/>
    <w:rsid w:val="006B595D"/>
    <w:rsid w:val="006B61FC"/>
    <w:rsid w:val="006B6D22"/>
    <w:rsid w:val="006C274B"/>
    <w:rsid w:val="006C2C78"/>
    <w:rsid w:val="006C645A"/>
    <w:rsid w:val="006D49B5"/>
    <w:rsid w:val="006D7455"/>
    <w:rsid w:val="006E14E2"/>
    <w:rsid w:val="006E4D2F"/>
    <w:rsid w:val="006E51B7"/>
    <w:rsid w:val="006E604D"/>
    <w:rsid w:val="006E7810"/>
    <w:rsid w:val="006E7CFC"/>
    <w:rsid w:val="00700C96"/>
    <w:rsid w:val="00703F70"/>
    <w:rsid w:val="007125E5"/>
    <w:rsid w:val="007128E4"/>
    <w:rsid w:val="00712EF1"/>
    <w:rsid w:val="00714A2D"/>
    <w:rsid w:val="00715B14"/>
    <w:rsid w:val="00715CD0"/>
    <w:rsid w:val="007160BA"/>
    <w:rsid w:val="00716CC9"/>
    <w:rsid w:val="00716E4B"/>
    <w:rsid w:val="00724473"/>
    <w:rsid w:val="0073235A"/>
    <w:rsid w:val="007359B4"/>
    <w:rsid w:val="007367C7"/>
    <w:rsid w:val="0074398F"/>
    <w:rsid w:val="0074551E"/>
    <w:rsid w:val="007533BE"/>
    <w:rsid w:val="00753679"/>
    <w:rsid w:val="00755C94"/>
    <w:rsid w:val="0076451D"/>
    <w:rsid w:val="0077361D"/>
    <w:rsid w:val="0077552C"/>
    <w:rsid w:val="007839EC"/>
    <w:rsid w:val="00784AD0"/>
    <w:rsid w:val="00785540"/>
    <w:rsid w:val="007856D9"/>
    <w:rsid w:val="007870F4"/>
    <w:rsid w:val="00792D71"/>
    <w:rsid w:val="00795781"/>
    <w:rsid w:val="00796361"/>
    <w:rsid w:val="00797727"/>
    <w:rsid w:val="00797ADA"/>
    <w:rsid w:val="007A04F8"/>
    <w:rsid w:val="007C6C8B"/>
    <w:rsid w:val="007D1EDC"/>
    <w:rsid w:val="007D27C5"/>
    <w:rsid w:val="007D3FCD"/>
    <w:rsid w:val="007D56DD"/>
    <w:rsid w:val="007D7103"/>
    <w:rsid w:val="007E5398"/>
    <w:rsid w:val="007F00D8"/>
    <w:rsid w:val="007F1B75"/>
    <w:rsid w:val="007F42D6"/>
    <w:rsid w:val="008121D2"/>
    <w:rsid w:val="0082212B"/>
    <w:rsid w:val="008229F9"/>
    <w:rsid w:val="00822EBF"/>
    <w:rsid w:val="0083215B"/>
    <w:rsid w:val="00834E5C"/>
    <w:rsid w:val="0083601C"/>
    <w:rsid w:val="00841C3B"/>
    <w:rsid w:val="00843C17"/>
    <w:rsid w:val="008463DF"/>
    <w:rsid w:val="00863827"/>
    <w:rsid w:val="00864150"/>
    <w:rsid w:val="00865271"/>
    <w:rsid w:val="00877501"/>
    <w:rsid w:val="00877DB0"/>
    <w:rsid w:val="00882F03"/>
    <w:rsid w:val="00886522"/>
    <w:rsid w:val="00891126"/>
    <w:rsid w:val="008976C3"/>
    <w:rsid w:val="008A0D69"/>
    <w:rsid w:val="008A7376"/>
    <w:rsid w:val="008B0876"/>
    <w:rsid w:val="008B0DD4"/>
    <w:rsid w:val="008B7DB1"/>
    <w:rsid w:val="008B7E16"/>
    <w:rsid w:val="008C4F0E"/>
    <w:rsid w:val="008D03F1"/>
    <w:rsid w:val="008D04E3"/>
    <w:rsid w:val="008D746A"/>
    <w:rsid w:val="008E09FF"/>
    <w:rsid w:val="008E39F6"/>
    <w:rsid w:val="008E7AF1"/>
    <w:rsid w:val="008F0D21"/>
    <w:rsid w:val="008F124D"/>
    <w:rsid w:val="008F5E5E"/>
    <w:rsid w:val="00900ABD"/>
    <w:rsid w:val="00905B4F"/>
    <w:rsid w:val="00910C9C"/>
    <w:rsid w:val="00913D21"/>
    <w:rsid w:val="0091486B"/>
    <w:rsid w:val="00915404"/>
    <w:rsid w:val="00916CA2"/>
    <w:rsid w:val="00921DBD"/>
    <w:rsid w:val="0092519F"/>
    <w:rsid w:val="00940AE3"/>
    <w:rsid w:val="00943A6C"/>
    <w:rsid w:val="00947F67"/>
    <w:rsid w:val="00953DCC"/>
    <w:rsid w:val="009553BA"/>
    <w:rsid w:val="00955B7E"/>
    <w:rsid w:val="0096028E"/>
    <w:rsid w:val="009634EB"/>
    <w:rsid w:val="0096498A"/>
    <w:rsid w:val="0097187C"/>
    <w:rsid w:val="00971CCB"/>
    <w:rsid w:val="00972356"/>
    <w:rsid w:val="00981FF8"/>
    <w:rsid w:val="009834EC"/>
    <w:rsid w:val="009864F1"/>
    <w:rsid w:val="00986616"/>
    <w:rsid w:val="00992A1D"/>
    <w:rsid w:val="009A0B18"/>
    <w:rsid w:val="009A2FBC"/>
    <w:rsid w:val="009A32AE"/>
    <w:rsid w:val="009A5947"/>
    <w:rsid w:val="009B036F"/>
    <w:rsid w:val="009B1882"/>
    <w:rsid w:val="009D012A"/>
    <w:rsid w:val="009E3E7D"/>
    <w:rsid w:val="009E49DB"/>
    <w:rsid w:val="009E4E3E"/>
    <w:rsid w:val="009E609C"/>
    <w:rsid w:val="009E739C"/>
    <w:rsid w:val="009F316E"/>
    <w:rsid w:val="009F7024"/>
    <w:rsid w:val="00A00878"/>
    <w:rsid w:val="00A01AC2"/>
    <w:rsid w:val="00A020E7"/>
    <w:rsid w:val="00A038BE"/>
    <w:rsid w:val="00A0407A"/>
    <w:rsid w:val="00A04743"/>
    <w:rsid w:val="00A04831"/>
    <w:rsid w:val="00A06997"/>
    <w:rsid w:val="00A06D04"/>
    <w:rsid w:val="00A16A75"/>
    <w:rsid w:val="00A16ED1"/>
    <w:rsid w:val="00A211AF"/>
    <w:rsid w:val="00A233FF"/>
    <w:rsid w:val="00A30151"/>
    <w:rsid w:val="00A301E0"/>
    <w:rsid w:val="00A32303"/>
    <w:rsid w:val="00A3373B"/>
    <w:rsid w:val="00A40159"/>
    <w:rsid w:val="00A441EA"/>
    <w:rsid w:val="00A46101"/>
    <w:rsid w:val="00A47CF0"/>
    <w:rsid w:val="00A5226E"/>
    <w:rsid w:val="00A53BDC"/>
    <w:rsid w:val="00A56AB4"/>
    <w:rsid w:val="00A61644"/>
    <w:rsid w:val="00A71317"/>
    <w:rsid w:val="00A80087"/>
    <w:rsid w:val="00A82137"/>
    <w:rsid w:val="00A9096F"/>
    <w:rsid w:val="00A91A84"/>
    <w:rsid w:val="00A93213"/>
    <w:rsid w:val="00A93417"/>
    <w:rsid w:val="00AA173F"/>
    <w:rsid w:val="00AA1EF6"/>
    <w:rsid w:val="00AB1CA0"/>
    <w:rsid w:val="00AB2210"/>
    <w:rsid w:val="00AB48D8"/>
    <w:rsid w:val="00AB6765"/>
    <w:rsid w:val="00AB7ACE"/>
    <w:rsid w:val="00AC4E0A"/>
    <w:rsid w:val="00AC5054"/>
    <w:rsid w:val="00AC795B"/>
    <w:rsid w:val="00AD07ED"/>
    <w:rsid w:val="00AD2CE3"/>
    <w:rsid w:val="00AE2E6C"/>
    <w:rsid w:val="00AE3017"/>
    <w:rsid w:val="00AF1A39"/>
    <w:rsid w:val="00AF678D"/>
    <w:rsid w:val="00AF6CB9"/>
    <w:rsid w:val="00B0199F"/>
    <w:rsid w:val="00B05F4F"/>
    <w:rsid w:val="00B07535"/>
    <w:rsid w:val="00B13CCE"/>
    <w:rsid w:val="00B144C2"/>
    <w:rsid w:val="00B2153B"/>
    <w:rsid w:val="00B32181"/>
    <w:rsid w:val="00B33161"/>
    <w:rsid w:val="00B35474"/>
    <w:rsid w:val="00B3572B"/>
    <w:rsid w:val="00B36F18"/>
    <w:rsid w:val="00B40E85"/>
    <w:rsid w:val="00B4624B"/>
    <w:rsid w:val="00B5086D"/>
    <w:rsid w:val="00B539C0"/>
    <w:rsid w:val="00B54065"/>
    <w:rsid w:val="00B54EF2"/>
    <w:rsid w:val="00B561CC"/>
    <w:rsid w:val="00B60197"/>
    <w:rsid w:val="00B6263B"/>
    <w:rsid w:val="00B63296"/>
    <w:rsid w:val="00B65367"/>
    <w:rsid w:val="00B80002"/>
    <w:rsid w:val="00B8080D"/>
    <w:rsid w:val="00B8675C"/>
    <w:rsid w:val="00B936EF"/>
    <w:rsid w:val="00B95A89"/>
    <w:rsid w:val="00B966C2"/>
    <w:rsid w:val="00BA0E56"/>
    <w:rsid w:val="00BA2779"/>
    <w:rsid w:val="00BB139F"/>
    <w:rsid w:val="00BB624E"/>
    <w:rsid w:val="00BC0E40"/>
    <w:rsid w:val="00BC5819"/>
    <w:rsid w:val="00BC6290"/>
    <w:rsid w:val="00BD4B8D"/>
    <w:rsid w:val="00BD7BF1"/>
    <w:rsid w:val="00BD7C5D"/>
    <w:rsid w:val="00BE3423"/>
    <w:rsid w:val="00BE3999"/>
    <w:rsid w:val="00BE5F2D"/>
    <w:rsid w:val="00BF1AC7"/>
    <w:rsid w:val="00BF365C"/>
    <w:rsid w:val="00C0105E"/>
    <w:rsid w:val="00C040DB"/>
    <w:rsid w:val="00C04589"/>
    <w:rsid w:val="00C0740E"/>
    <w:rsid w:val="00C14089"/>
    <w:rsid w:val="00C14AE9"/>
    <w:rsid w:val="00C21972"/>
    <w:rsid w:val="00C2611C"/>
    <w:rsid w:val="00C26B18"/>
    <w:rsid w:val="00C26CD6"/>
    <w:rsid w:val="00C3318D"/>
    <w:rsid w:val="00C35B2C"/>
    <w:rsid w:val="00C370C6"/>
    <w:rsid w:val="00C44044"/>
    <w:rsid w:val="00C46AB9"/>
    <w:rsid w:val="00C53819"/>
    <w:rsid w:val="00C54606"/>
    <w:rsid w:val="00C63423"/>
    <w:rsid w:val="00C67914"/>
    <w:rsid w:val="00C67D06"/>
    <w:rsid w:val="00C70291"/>
    <w:rsid w:val="00C717F7"/>
    <w:rsid w:val="00C71BFB"/>
    <w:rsid w:val="00C73ABD"/>
    <w:rsid w:val="00C8366F"/>
    <w:rsid w:val="00C917E4"/>
    <w:rsid w:val="00C91BC2"/>
    <w:rsid w:val="00C925EF"/>
    <w:rsid w:val="00C96A7B"/>
    <w:rsid w:val="00CA4A71"/>
    <w:rsid w:val="00CA6474"/>
    <w:rsid w:val="00CA6FDB"/>
    <w:rsid w:val="00CB0381"/>
    <w:rsid w:val="00CB467C"/>
    <w:rsid w:val="00CC2156"/>
    <w:rsid w:val="00CC2165"/>
    <w:rsid w:val="00CC4A44"/>
    <w:rsid w:val="00CC5495"/>
    <w:rsid w:val="00CC5E62"/>
    <w:rsid w:val="00CC7506"/>
    <w:rsid w:val="00CE39C1"/>
    <w:rsid w:val="00CE52B0"/>
    <w:rsid w:val="00CF15DC"/>
    <w:rsid w:val="00CF2255"/>
    <w:rsid w:val="00D029BD"/>
    <w:rsid w:val="00D0497D"/>
    <w:rsid w:val="00D10474"/>
    <w:rsid w:val="00D1353E"/>
    <w:rsid w:val="00D153D3"/>
    <w:rsid w:val="00D16530"/>
    <w:rsid w:val="00D17AC3"/>
    <w:rsid w:val="00D2188F"/>
    <w:rsid w:val="00D21AD3"/>
    <w:rsid w:val="00D23ED2"/>
    <w:rsid w:val="00D24B3E"/>
    <w:rsid w:val="00D2535A"/>
    <w:rsid w:val="00D35907"/>
    <w:rsid w:val="00D369EA"/>
    <w:rsid w:val="00D44098"/>
    <w:rsid w:val="00D44E26"/>
    <w:rsid w:val="00D464E9"/>
    <w:rsid w:val="00D47D6D"/>
    <w:rsid w:val="00D50C7C"/>
    <w:rsid w:val="00D60E2C"/>
    <w:rsid w:val="00D66071"/>
    <w:rsid w:val="00D74CEC"/>
    <w:rsid w:val="00D755DE"/>
    <w:rsid w:val="00D80AD5"/>
    <w:rsid w:val="00D86A10"/>
    <w:rsid w:val="00D8755F"/>
    <w:rsid w:val="00D90B1F"/>
    <w:rsid w:val="00D92BE6"/>
    <w:rsid w:val="00D93108"/>
    <w:rsid w:val="00D9412C"/>
    <w:rsid w:val="00D965C3"/>
    <w:rsid w:val="00DA1E23"/>
    <w:rsid w:val="00DA2423"/>
    <w:rsid w:val="00DA4128"/>
    <w:rsid w:val="00DA6469"/>
    <w:rsid w:val="00DB0D78"/>
    <w:rsid w:val="00DB7B56"/>
    <w:rsid w:val="00DC030B"/>
    <w:rsid w:val="00DC138C"/>
    <w:rsid w:val="00DD0BCB"/>
    <w:rsid w:val="00DD185D"/>
    <w:rsid w:val="00DD7305"/>
    <w:rsid w:val="00DE3A3E"/>
    <w:rsid w:val="00DE5983"/>
    <w:rsid w:val="00DF0651"/>
    <w:rsid w:val="00E0252C"/>
    <w:rsid w:val="00E121A5"/>
    <w:rsid w:val="00E1359A"/>
    <w:rsid w:val="00E15D2F"/>
    <w:rsid w:val="00E21B67"/>
    <w:rsid w:val="00E22D48"/>
    <w:rsid w:val="00E309F6"/>
    <w:rsid w:val="00E32183"/>
    <w:rsid w:val="00E366F0"/>
    <w:rsid w:val="00E41662"/>
    <w:rsid w:val="00E4239B"/>
    <w:rsid w:val="00E44240"/>
    <w:rsid w:val="00E46328"/>
    <w:rsid w:val="00E46C54"/>
    <w:rsid w:val="00E47544"/>
    <w:rsid w:val="00E50163"/>
    <w:rsid w:val="00E66AB3"/>
    <w:rsid w:val="00E67B47"/>
    <w:rsid w:val="00E70640"/>
    <w:rsid w:val="00E72B30"/>
    <w:rsid w:val="00E730A7"/>
    <w:rsid w:val="00E7361F"/>
    <w:rsid w:val="00E74BA3"/>
    <w:rsid w:val="00E822B6"/>
    <w:rsid w:val="00E8517E"/>
    <w:rsid w:val="00E852FE"/>
    <w:rsid w:val="00E91361"/>
    <w:rsid w:val="00EA4FC0"/>
    <w:rsid w:val="00EA5FBE"/>
    <w:rsid w:val="00EA7BA4"/>
    <w:rsid w:val="00EB6DF4"/>
    <w:rsid w:val="00EC11DA"/>
    <w:rsid w:val="00EC6072"/>
    <w:rsid w:val="00EC6A67"/>
    <w:rsid w:val="00EC7AE3"/>
    <w:rsid w:val="00ED20D5"/>
    <w:rsid w:val="00ED655C"/>
    <w:rsid w:val="00ED6A07"/>
    <w:rsid w:val="00EE226C"/>
    <w:rsid w:val="00EE5BC9"/>
    <w:rsid w:val="00EF7627"/>
    <w:rsid w:val="00F01173"/>
    <w:rsid w:val="00F0200A"/>
    <w:rsid w:val="00F02994"/>
    <w:rsid w:val="00F0515F"/>
    <w:rsid w:val="00F10452"/>
    <w:rsid w:val="00F12FB5"/>
    <w:rsid w:val="00F1763E"/>
    <w:rsid w:val="00F25EEE"/>
    <w:rsid w:val="00F2745A"/>
    <w:rsid w:val="00F36A6E"/>
    <w:rsid w:val="00F44739"/>
    <w:rsid w:val="00F538F3"/>
    <w:rsid w:val="00F55D1E"/>
    <w:rsid w:val="00F60193"/>
    <w:rsid w:val="00F60CBC"/>
    <w:rsid w:val="00F61ABB"/>
    <w:rsid w:val="00F627B6"/>
    <w:rsid w:val="00F741CB"/>
    <w:rsid w:val="00F750C1"/>
    <w:rsid w:val="00F75A4D"/>
    <w:rsid w:val="00F92D34"/>
    <w:rsid w:val="00F95B02"/>
    <w:rsid w:val="00FA4020"/>
    <w:rsid w:val="00FA45B4"/>
    <w:rsid w:val="00FA4DA9"/>
    <w:rsid w:val="00FA77E9"/>
    <w:rsid w:val="00FB02A0"/>
    <w:rsid w:val="00FB0639"/>
    <w:rsid w:val="00FB2E89"/>
    <w:rsid w:val="00FB362E"/>
    <w:rsid w:val="00FB55F3"/>
    <w:rsid w:val="00FC03A2"/>
    <w:rsid w:val="00FC4ADA"/>
    <w:rsid w:val="00FC74E3"/>
    <w:rsid w:val="00FC7A47"/>
    <w:rsid w:val="00FC7FF0"/>
    <w:rsid w:val="00FD0478"/>
    <w:rsid w:val="00FD152D"/>
    <w:rsid w:val="00FD234B"/>
    <w:rsid w:val="00FD3E6D"/>
    <w:rsid w:val="00FD5557"/>
    <w:rsid w:val="00FF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8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8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719</Characters>
  <Application>Microsoft Office Word</Application>
  <DocSecurity>0</DocSecurity>
  <Lines>5</Lines>
  <Paragraphs>1</Paragraphs>
  <ScaleCrop>false</ScaleCrop>
  <Company>Sky123.Org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2017-05-03T08:47:00Z</dcterms:created>
  <dcterms:modified xsi:type="dcterms:W3CDTF">2017-05-10T01:11:00Z</dcterms:modified>
</cp:coreProperties>
</file>