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996" w:rsidRDefault="002A6003">
      <w:pPr>
        <w:rPr>
          <w:rFonts w:ascii="Verdana" w:hAnsi="Verdana"/>
          <w:b/>
          <w:bCs/>
          <w:color w:val="C8281E"/>
          <w:sz w:val="23"/>
          <w:szCs w:val="23"/>
        </w:rPr>
      </w:pPr>
      <w:r>
        <w:rPr>
          <w:rFonts w:ascii="Verdana" w:hAnsi="Verdana"/>
          <w:b/>
          <w:bCs/>
          <w:color w:val="C8281E"/>
          <w:sz w:val="23"/>
          <w:szCs w:val="23"/>
        </w:rPr>
        <w:t>全球瘋新創，臺灣</w:t>
      </w:r>
      <w:r>
        <w:rPr>
          <w:rFonts w:ascii="Verdana" w:hAnsi="Verdana"/>
          <w:b/>
          <w:bCs/>
          <w:color w:val="C8281E"/>
          <w:sz w:val="23"/>
          <w:szCs w:val="23"/>
        </w:rPr>
        <w:t>+1</w:t>
      </w:r>
      <w:r>
        <w:rPr>
          <w:rFonts w:ascii="Verdana" w:hAnsi="Verdana"/>
          <w:b/>
          <w:bCs/>
          <w:color w:val="C8281E"/>
          <w:sz w:val="23"/>
          <w:szCs w:val="23"/>
        </w:rPr>
        <w:t>！</w:t>
      </w:r>
    </w:p>
    <w:p w:rsidR="002A6003" w:rsidRDefault="008E2878">
      <w:hyperlink r:id="rId6" w:history="1">
        <w:r w:rsidR="002A6003" w:rsidRPr="002A6003">
          <w:rPr>
            <w:rStyle w:val="a3"/>
          </w:rPr>
          <w:t>http://www.ey.gov.tw/News_Content16.aspx?n=E9B83B707737B701&amp;sms=A30977FC8941C6A9&amp;s=B15945238D7E89EF</w:t>
        </w:r>
      </w:hyperlink>
    </w:p>
    <w:sectPr w:rsidR="002A6003" w:rsidSect="003D59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3D8" w:rsidRDefault="002433D8" w:rsidP="00A05C2D">
      <w:r>
        <w:separator/>
      </w:r>
    </w:p>
  </w:endnote>
  <w:endnote w:type="continuationSeparator" w:id="0">
    <w:p w:rsidR="002433D8" w:rsidRDefault="002433D8" w:rsidP="00A05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3D8" w:rsidRDefault="002433D8" w:rsidP="00A05C2D">
      <w:r>
        <w:separator/>
      </w:r>
    </w:p>
  </w:footnote>
  <w:footnote w:type="continuationSeparator" w:id="0">
    <w:p w:rsidR="002433D8" w:rsidRDefault="002433D8" w:rsidP="00A05C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6003"/>
    <w:rsid w:val="00011260"/>
    <w:rsid w:val="0008687E"/>
    <w:rsid w:val="00143D0E"/>
    <w:rsid w:val="001C785A"/>
    <w:rsid w:val="002433D8"/>
    <w:rsid w:val="002A6003"/>
    <w:rsid w:val="003D5996"/>
    <w:rsid w:val="00480F5E"/>
    <w:rsid w:val="005F09F8"/>
    <w:rsid w:val="008E2878"/>
    <w:rsid w:val="00A05C2D"/>
    <w:rsid w:val="00A3095D"/>
    <w:rsid w:val="00BD6501"/>
    <w:rsid w:val="00D72D7A"/>
    <w:rsid w:val="00DE5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9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600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05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05C2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A05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05C2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y.gov.tw/News_Content16.aspx?n=E9B83B707737B701&amp;sms=A30977FC8941C6A9&amp;s=B15945238D7E89E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Company>EY</Company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2015-07-31T02:04:00Z</dcterms:created>
  <dcterms:modified xsi:type="dcterms:W3CDTF">2015-07-31T03:07:00Z</dcterms:modified>
</cp:coreProperties>
</file>