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5F1" w:rsidRPr="00E97903" w:rsidRDefault="00F955F1" w:rsidP="003D33EE">
      <w:pPr>
        <w:spacing w:line="440" w:lineRule="exact"/>
        <w:jc w:val="center"/>
        <w:rPr>
          <w:rFonts w:ascii="標楷體" w:eastAsia="標楷體" w:hAnsi="標楷體"/>
          <w:color w:val="000000" w:themeColor="text1"/>
          <w:sz w:val="32"/>
          <w:szCs w:val="28"/>
        </w:rPr>
      </w:pPr>
      <w:r w:rsidRPr="00E97903">
        <w:rPr>
          <w:rFonts w:ascii="標楷體" w:eastAsia="標楷體" w:hAnsi="標楷體" w:hint="eastAsia"/>
          <w:color w:val="000000" w:themeColor="text1"/>
          <w:sz w:val="32"/>
          <w:szCs w:val="28"/>
        </w:rPr>
        <w:t>國立高雄大學鼓勵教師赴政府機關、公民營企業或組織</w:t>
      </w:r>
    </w:p>
    <w:p w:rsidR="00F955F1" w:rsidRPr="00E97903" w:rsidRDefault="00F955F1" w:rsidP="003D33EE">
      <w:pPr>
        <w:spacing w:line="440" w:lineRule="exact"/>
        <w:jc w:val="center"/>
        <w:rPr>
          <w:rFonts w:ascii="標楷體" w:eastAsia="標楷體" w:hAnsi="標楷體"/>
          <w:color w:val="000000" w:themeColor="text1"/>
          <w:sz w:val="32"/>
          <w:szCs w:val="28"/>
        </w:rPr>
      </w:pPr>
      <w:r w:rsidRPr="00E97903">
        <w:rPr>
          <w:rFonts w:ascii="標楷體" w:eastAsia="標楷體" w:hAnsi="標楷體" w:hint="eastAsia"/>
          <w:color w:val="000000" w:themeColor="text1"/>
          <w:sz w:val="32"/>
          <w:szCs w:val="28"/>
        </w:rPr>
        <w:t>參與實務研習辦法</w:t>
      </w:r>
    </w:p>
    <w:p w:rsidR="00F955F1" w:rsidRPr="00E97903" w:rsidRDefault="00F955F1" w:rsidP="00A479AE">
      <w:pPr>
        <w:snapToGrid w:val="0"/>
        <w:spacing w:beforeLines="50" w:before="120" w:line="240" w:lineRule="atLeast"/>
        <w:rPr>
          <w:rFonts w:eastAsia="標楷體" w:cs="標楷體"/>
          <w:color w:val="000000" w:themeColor="text1"/>
          <w:sz w:val="20"/>
        </w:rPr>
      </w:pPr>
      <w:r w:rsidRPr="00E97903">
        <w:rPr>
          <w:rFonts w:eastAsia="標楷體"/>
          <w:color w:val="000000" w:themeColor="text1"/>
          <w:sz w:val="20"/>
        </w:rPr>
        <w:t>102</w:t>
      </w:r>
      <w:r w:rsidRPr="00E97903">
        <w:rPr>
          <w:rFonts w:eastAsia="標楷體" w:cs="標楷體" w:hint="eastAsia"/>
          <w:color w:val="000000" w:themeColor="text1"/>
          <w:sz w:val="20"/>
        </w:rPr>
        <w:t>年</w:t>
      </w:r>
      <w:r w:rsidRPr="00E97903">
        <w:rPr>
          <w:rFonts w:eastAsia="標楷體"/>
          <w:color w:val="000000" w:themeColor="text1"/>
          <w:sz w:val="20"/>
        </w:rPr>
        <w:t>10</w:t>
      </w:r>
      <w:r w:rsidRPr="00E97903">
        <w:rPr>
          <w:rFonts w:eastAsia="標楷體" w:cs="標楷體" w:hint="eastAsia"/>
          <w:color w:val="000000" w:themeColor="text1"/>
          <w:sz w:val="20"/>
        </w:rPr>
        <w:t>月</w:t>
      </w:r>
      <w:r w:rsidRPr="00E97903">
        <w:rPr>
          <w:rFonts w:eastAsia="標楷體"/>
          <w:color w:val="000000" w:themeColor="text1"/>
          <w:sz w:val="20"/>
        </w:rPr>
        <w:t>18</w:t>
      </w:r>
      <w:r w:rsidR="003D33EE" w:rsidRPr="00E97903">
        <w:rPr>
          <w:rFonts w:eastAsia="標楷體" w:cs="標楷體" w:hint="eastAsia"/>
          <w:color w:val="000000" w:themeColor="text1"/>
          <w:sz w:val="20"/>
        </w:rPr>
        <w:t>日</w:t>
      </w:r>
      <w:r w:rsidRPr="00E97903">
        <w:rPr>
          <w:rFonts w:eastAsia="標楷體" w:cs="標楷體" w:hint="eastAsia"/>
          <w:color w:val="000000" w:themeColor="text1"/>
          <w:sz w:val="20"/>
        </w:rPr>
        <w:t>第</w:t>
      </w:r>
      <w:r w:rsidRPr="00E97903">
        <w:rPr>
          <w:rFonts w:eastAsia="標楷體"/>
          <w:color w:val="000000" w:themeColor="text1"/>
          <w:sz w:val="20"/>
        </w:rPr>
        <w:t>133</w:t>
      </w:r>
      <w:r w:rsidRPr="00E97903">
        <w:rPr>
          <w:rFonts w:eastAsia="標楷體" w:cs="標楷體" w:hint="eastAsia"/>
          <w:color w:val="000000" w:themeColor="text1"/>
          <w:sz w:val="20"/>
        </w:rPr>
        <w:t>次行政會議通過</w:t>
      </w:r>
    </w:p>
    <w:p w:rsidR="003D33EE" w:rsidRPr="00E97903" w:rsidRDefault="00A479AE" w:rsidP="00A479AE">
      <w:pPr>
        <w:snapToGrid w:val="0"/>
        <w:spacing w:line="240" w:lineRule="atLeast"/>
        <w:rPr>
          <w:rFonts w:eastAsia="標楷體" w:cs="標楷體"/>
          <w:color w:val="000000" w:themeColor="text1"/>
          <w:sz w:val="20"/>
        </w:rPr>
      </w:pPr>
      <w:r w:rsidRPr="00E97903">
        <w:rPr>
          <w:rFonts w:eastAsia="標楷體" w:cs="標楷體" w:hint="eastAsia"/>
          <w:color w:val="000000" w:themeColor="text1"/>
          <w:sz w:val="20"/>
        </w:rPr>
        <w:t>依</w:t>
      </w:r>
      <w:r w:rsidRPr="00E97903">
        <w:rPr>
          <w:rFonts w:eastAsia="標楷體" w:cs="標楷體" w:hint="eastAsia"/>
          <w:color w:val="000000" w:themeColor="text1"/>
          <w:sz w:val="20"/>
        </w:rPr>
        <w:t>104</w:t>
      </w:r>
      <w:r w:rsidRPr="00E97903">
        <w:rPr>
          <w:rFonts w:eastAsia="標楷體" w:cs="標楷體" w:hint="eastAsia"/>
          <w:color w:val="000000" w:themeColor="text1"/>
          <w:sz w:val="20"/>
        </w:rPr>
        <w:t>年</w:t>
      </w:r>
      <w:r w:rsidRPr="00E97903">
        <w:rPr>
          <w:rFonts w:eastAsia="標楷體" w:cs="標楷體" w:hint="eastAsia"/>
          <w:color w:val="000000" w:themeColor="text1"/>
          <w:sz w:val="20"/>
        </w:rPr>
        <w:t>4</w:t>
      </w:r>
      <w:r w:rsidRPr="00E97903">
        <w:rPr>
          <w:rFonts w:eastAsia="標楷體" w:cs="標楷體" w:hint="eastAsia"/>
          <w:color w:val="000000" w:themeColor="text1"/>
          <w:sz w:val="20"/>
        </w:rPr>
        <w:t>月</w:t>
      </w:r>
      <w:r w:rsidRPr="00E97903">
        <w:rPr>
          <w:rFonts w:eastAsia="標楷體" w:cs="標楷體" w:hint="eastAsia"/>
          <w:color w:val="000000" w:themeColor="text1"/>
          <w:sz w:val="20"/>
        </w:rPr>
        <w:t>10</w:t>
      </w:r>
      <w:r w:rsidRPr="00E97903">
        <w:rPr>
          <w:rFonts w:eastAsia="標楷體" w:cs="標楷體" w:hint="eastAsia"/>
          <w:color w:val="000000" w:themeColor="text1"/>
          <w:sz w:val="20"/>
        </w:rPr>
        <w:t>日第</w:t>
      </w:r>
      <w:r w:rsidRPr="00E97903">
        <w:rPr>
          <w:rFonts w:eastAsia="標楷體" w:cs="標楷體" w:hint="eastAsia"/>
          <w:color w:val="000000" w:themeColor="text1"/>
          <w:sz w:val="20"/>
        </w:rPr>
        <w:t>144</w:t>
      </w:r>
      <w:r w:rsidRPr="00E97903">
        <w:rPr>
          <w:rFonts w:eastAsia="標楷體" w:cs="標楷體" w:hint="eastAsia"/>
          <w:color w:val="000000" w:themeColor="text1"/>
          <w:sz w:val="20"/>
        </w:rPr>
        <w:t>次行政會議修正法規格式</w:t>
      </w:r>
    </w:p>
    <w:p w:rsidR="00F955F1" w:rsidRPr="00E97903" w:rsidRDefault="00F955F1" w:rsidP="00A479AE">
      <w:pPr>
        <w:snapToGrid w:val="0"/>
        <w:spacing w:line="240" w:lineRule="atLeast"/>
        <w:rPr>
          <w:rFonts w:eastAsia="標楷體" w:cs="標楷體"/>
          <w:color w:val="000000" w:themeColor="text1"/>
          <w:sz w:val="20"/>
        </w:rPr>
      </w:pPr>
      <w:r w:rsidRPr="00E97903">
        <w:rPr>
          <w:rFonts w:eastAsia="標楷體" w:cs="標楷體" w:hint="eastAsia"/>
          <w:color w:val="000000" w:themeColor="text1"/>
          <w:sz w:val="20"/>
        </w:rPr>
        <w:t>104</w:t>
      </w:r>
      <w:r w:rsidRPr="00E97903">
        <w:rPr>
          <w:rFonts w:eastAsia="標楷體" w:cs="標楷體" w:hint="eastAsia"/>
          <w:color w:val="000000" w:themeColor="text1"/>
          <w:sz w:val="20"/>
        </w:rPr>
        <w:t>年</w:t>
      </w:r>
      <w:r w:rsidRPr="00E97903">
        <w:rPr>
          <w:rFonts w:eastAsia="標楷體" w:cs="標楷體" w:hint="eastAsia"/>
          <w:color w:val="000000" w:themeColor="text1"/>
          <w:sz w:val="20"/>
        </w:rPr>
        <w:t>9</w:t>
      </w:r>
      <w:r w:rsidRPr="00E97903">
        <w:rPr>
          <w:rFonts w:eastAsia="標楷體" w:cs="標楷體" w:hint="eastAsia"/>
          <w:color w:val="000000" w:themeColor="text1"/>
          <w:sz w:val="20"/>
        </w:rPr>
        <w:t>月</w:t>
      </w:r>
      <w:r w:rsidRPr="00E97903">
        <w:rPr>
          <w:rFonts w:eastAsia="標楷體" w:cs="標楷體" w:hint="eastAsia"/>
          <w:color w:val="000000" w:themeColor="text1"/>
          <w:sz w:val="20"/>
        </w:rPr>
        <w:t>18</w:t>
      </w:r>
      <w:r w:rsidRPr="00E97903">
        <w:rPr>
          <w:rFonts w:eastAsia="標楷體" w:cs="標楷體" w:hint="eastAsia"/>
          <w:color w:val="000000" w:themeColor="text1"/>
          <w:sz w:val="20"/>
        </w:rPr>
        <w:t>日第</w:t>
      </w:r>
      <w:r w:rsidRPr="00E97903">
        <w:rPr>
          <w:rFonts w:eastAsia="標楷體" w:cs="標楷體" w:hint="eastAsia"/>
          <w:color w:val="000000" w:themeColor="text1"/>
          <w:sz w:val="20"/>
        </w:rPr>
        <w:t>116</w:t>
      </w:r>
      <w:r w:rsidR="00C10213" w:rsidRPr="00E97903">
        <w:rPr>
          <w:rFonts w:eastAsia="標楷體" w:cs="標楷體" w:hint="eastAsia"/>
          <w:color w:val="000000" w:themeColor="text1"/>
          <w:sz w:val="20"/>
        </w:rPr>
        <w:t>次主管會報修正</w:t>
      </w:r>
      <w:r w:rsidR="005122C8" w:rsidRPr="00E97903">
        <w:rPr>
          <w:rFonts w:eastAsia="標楷體" w:cs="標楷體" w:hint="eastAsia"/>
          <w:color w:val="000000" w:themeColor="text1"/>
          <w:sz w:val="20"/>
        </w:rPr>
        <w:t>第</w:t>
      </w:r>
      <w:r w:rsidR="005122C8" w:rsidRPr="00E97903">
        <w:rPr>
          <w:rFonts w:eastAsia="標楷體" w:cs="標楷體" w:hint="eastAsia"/>
          <w:color w:val="000000" w:themeColor="text1"/>
          <w:sz w:val="20"/>
        </w:rPr>
        <w:t>2</w:t>
      </w:r>
      <w:r w:rsidR="005122C8" w:rsidRPr="00E97903">
        <w:rPr>
          <w:rFonts w:eastAsia="標楷體" w:cs="標楷體" w:hint="eastAsia"/>
          <w:color w:val="000000" w:themeColor="text1"/>
          <w:sz w:val="20"/>
        </w:rPr>
        <w:t>、</w:t>
      </w:r>
      <w:r w:rsidR="005122C8" w:rsidRPr="00E97903">
        <w:rPr>
          <w:rFonts w:eastAsia="標楷體" w:cs="標楷體" w:hint="eastAsia"/>
          <w:color w:val="000000" w:themeColor="text1"/>
          <w:sz w:val="20"/>
        </w:rPr>
        <w:t>4</w:t>
      </w:r>
      <w:r w:rsidR="005122C8" w:rsidRPr="00E97903">
        <w:rPr>
          <w:rFonts w:eastAsia="標楷體" w:cs="標楷體" w:hint="eastAsia"/>
          <w:color w:val="000000" w:themeColor="text1"/>
          <w:sz w:val="20"/>
        </w:rPr>
        <w:t>、</w:t>
      </w:r>
      <w:r w:rsidR="005122C8" w:rsidRPr="00E97903">
        <w:rPr>
          <w:rFonts w:eastAsia="標楷體" w:cs="標楷體" w:hint="eastAsia"/>
          <w:color w:val="000000" w:themeColor="text1"/>
          <w:sz w:val="20"/>
        </w:rPr>
        <w:t>5</w:t>
      </w:r>
      <w:r w:rsidR="005122C8" w:rsidRPr="00E97903">
        <w:rPr>
          <w:rFonts w:eastAsia="標楷體" w:cs="標楷體" w:hint="eastAsia"/>
          <w:color w:val="000000" w:themeColor="text1"/>
          <w:sz w:val="20"/>
        </w:rPr>
        <w:t>條</w:t>
      </w:r>
      <w:r w:rsidRPr="00E97903">
        <w:rPr>
          <w:rFonts w:ascii="標楷體" w:eastAsia="標楷體" w:hAnsi="標楷體" w:cs="標楷體" w:hint="eastAsia"/>
          <w:color w:val="000000" w:themeColor="text1"/>
          <w:sz w:val="20"/>
        </w:rPr>
        <w:t>，</w:t>
      </w:r>
      <w:r w:rsidRPr="00E97903">
        <w:rPr>
          <w:rFonts w:eastAsia="標楷體"/>
          <w:bCs/>
          <w:color w:val="000000" w:themeColor="text1"/>
          <w:sz w:val="20"/>
        </w:rPr>
        <w:t>104</w:t>
      </w:r>
      <w:r w:rsidRPr="00E97903">
        <w:rPr>
          <w:rFonts w:eastAsia="標楷體"/>
          <w:bCs/>
          <w:color w:val="000000" w:themeColor="text1"/>
          <w:sz w:val="20"/>
        </w:rPr>
        <w:t>年</w:t>
      </w:r>
      <w:r w:rsidRPr="00E97903">
        <w:rPr>
          <w:rFonts w:eastAsia="標楷體" w:hint="eastAsia"/>
          <w:bCs/>
          <w:color w:val="000000" w:themeColor="text1"/>
          <w:sz w:val="20"/>
        </w:rPr>
        <w:t>10</w:t>
      </w:r>
      <w:r w:rsidRPr="00E97903">
        <w:rPr>
          <w:rFonts w:eastAsia="標楷體"/>
          <w:bCs/>
          <w:color w:val="000000" w:themeColor="text1"/>
          <w:sz w:val="20"/>
        </w:rPr>
        <w:t>月</w:t>
      </w:r>
      <w:r w:rsidRPr="00E97903">
        <w:rPr>
          <w:rFonts w:eastAsia="標楷體" w:hint="eastAsia"/>
          <w:bCs/>
          <w:color w:val="000000" w:themeColor="text1"/>
          <w:sz w:val="20"/>
        </w:rPr>
        <w:t>2</w:t>
      </w:r>
      <w:r w:rsidRPr="00E97903">
        <w:rPr>
          <w:rFonts w:eastAsia="標楷體"/>
          <w:bCs/>
          <w:color w:val="000000" w:themeColor="text1"/>
          <w:sz w:val="20"/>
        </w:rPr>
        <w:t>日第</w:t>
      </w:r>
      <w:r w:rsidRPr="00E97903">
        <w:rPr>
          <w:rFonts w:eastAsia="標楷體" w:hint="eastAsia"/>
          <w:bCs/>
          <w:color w:val="000000" w:themeColor="text1"/>
          <w:sz w:val="20"/>
        </w:rPr>
        <w:t>147</w:t>
      </w:r>
      <w:r w:rsidRPr="00E97903">
        <w:rPr>
          <w:rFonts w:eastAsia="標楷體"/>
          <w:bCs/>
          <w:color w:val="000000" w:themeColor="text1"/>
          <w:sz w:val="20"/>
        </w:rPr>
        <w:t>次</w:t>
      </w:r>
      <w:r w:rsidR="00C10213" w:rsidRPr="00E97903">
        <w:rPr>
          <w:rFonts w:eastAsia="標楷體" w:hint="eastAsia"/>
          <w:bCs/>
          <w:color w:val="000000" w:themeColor="text1"/>
          <w:sz w:val="20"/>
        </w:rPr>
        <w:t>行政會議修正</w:t>
      </w:r>
      <w:r w:rsidR="005122C8" w:rsidRPr="00E97903">
        <w:rPr>
          <w:rFonts w:eastAsia="標楷體" w:cs="標楷體" w:hint="eastAsia"/>
          <w:color w:val="000000" w:themeColor="text1"/>
          <w:sz w:val="20"/>
        </w:rPr>
        <w:t>第</w:t>
      </w:r>
      <w:r w:rsidR="005122C8" w:rsidRPr="00E97903">
        <w:rPr>
          <w:rFonts w:eastAsia="標楷體" w:cs="標楷體" w:hint="eastAsia"/>
          <w:color w:val="000000" w:themeColor="text1"/>
          <w:sz w:val="20"/>
        </w:rPr>
        <w:t>2</w:t>
      </w:r>
      <w:r w:rsidR="005122C8" w:rsidRPr="00E97903">
        <w:rPr>
          <w:rFonts w:eastAsia="標楷體" w:cs="標楷體" w:hint="eastAsia"/>
          <w:color w:val="000000" w:themeColor="text1"/>
          <w:sz w:val="20"/>
        </w:rPr>
        <w:t>、</w:t>
      </w:r>
      <w:r w:rsidR="005122C8" w:rsidRPr="00E97903">
        <w:rPr>
          <w:rFonts w:eastAsia="標楷體" w:cs="標楷體" w:hint="eastAsia"/>
          <w:color w:val="000000" w:themeColor="text1"/>
          <w:sz w:val="20"/>
        </w:rPr>
        <w:t>4</w:t>
      </w:r>
      <w:r w:rsidR="005122C8" w:rsidRPr="00E97903">
        <w:rPr>
          <w:rFonts w:eastAsia="標楷體" w:cs="標楷體" w:hint="eastAsia"/>
          <w:color w:val="000000" w:themeColor="text1"/>
          <w:sz w:val="20"/>
        </w:rPr>
        <w:t>、</w:t>
      </w:r>
      <w:r w:rsidR="005122C8" w:rsidRPr="00E97903">
        <w:rPr>
          <w:rFonts w:eastAsia="標楷體" w:cs="標楷體" w:hint="eastAsia"/>
          <w:color w:val="000000" w:themeColor="text1"/>
          <w:sz w:val="20"/>
        </w:rPr>
        <w:t>5</w:t>
      </w:r>
      <w:r w:rsidR="005122C8" w:rsidRPr="00E97903">
        <w:rPr>
          <w:rFonts w:eastAsia="標楷體" w:cs="標楷體" w:hint="eastAsia"/>
          <w:color w:val="000000" w:themeColor="text1"/>
          <w:sz w:val="20"/>
        </w:rPr>
        <w:t>條</w:t>
      </w:r>
      <w:r w:rsidR="00E259B1" w:rsidRPr="00E97903">
        <w:rPr>
          <w:rFonts w:eastAsia="標楷體" w:cs="標楷體" w:hint="eastAsia"/>
          <w:color w:val="000000" w:themeColor="text1"/>
          <w:sz w:val="20"/>
        </w:rPr>
        <w:t>，</w:t>
      </w:r>
      <w:r w:rsidR="00E259B1" w:rsidRPr="00E97903">
        <w:rPr>
          <w:rFonts w:eastAsia="標楷體" w:cs="標楷體" w:hint="eastAsia"/>
          <w:color w:val="000000" w:themeColor="text1"/>
          <w:sz w:val="20"/>
        </w:rPr>
        <w:t>104</w:t>
      </w:r>
      <w:r w:rsidR="00E259B1" w:rsidRPr="00E97903">
        <w:rPr>
          <w:rFonts w:eastAsia="標楷體" w:cs="標楷體" w:hint="eastAsia"/>
          <w:color w:val="000000" w:themeColor="text1"/>
          <w:sz w:val="20"/>
        </w:rPr>
        <w:t>年</w:t>
      </w:r>
      <w:r w:rsidR="00E259B1" w:rsidRPr="00E97903">
        <w:rPr>
          <w:rFonts w:eastAsia="標楷體" w:cs="標楷體" w:hint="eastAsia"/>
          <w:color w:val="000000" w:themeColor="text1"/>
          <w:sz w:val="20"/>
        </w:rPr>
        <w:t>10</w:t>
      </w:r>
      <w:r w:rsidR="00E259B1" w:rsidRPr="00E97903">
        <w:rPr>
          <w:rFonts w:eastAsia="標楷體" w:cs="標楷體" w:hint="eastAsia"/>
          <w:color w:val="000000" w:themeColor="text1"/>
          <w:sz w:val="20"/>
        </w:rPr>
        <w:t>月</w:t>
      </w:r>
      <w:r w:rsidR="00E259B1" w:rsidRPr="00E97903">
        <w:rPr>
          <w:rFonts w:eastAsia="標楷體" w:cs="標楷體" w:hint="eastAsia"/>
          <w:color w:val="000000" w:themeColor="text1"/>
          <w:sz w:val="20"/>
        </w:rPr>
        <w:t>17</w:t>
      </w:r>
      <w:r w:rsidR="00E259B1" w:rsidRPr="00E97903">
        <w:rPr>
          <w:rFonts w:eastAsia="標楷體" w:cs="標楷體" w:hint="eastAsia"/>
          <w:color w:val="000000" w:themeColor="text1"/>
          <w:sz w:val="20"/>
        </w:rPr>
        <w:t>日發布</w:t>
      </w:r>
    </w:p>
    <w:p w:rsidR="00037FF8" w:rsidRPr="00E97903" w:rsidRDefault="00037FF8" w:rsidP="00A479AE">
      <w:pPr>
        <w:snapToGrid w:val="0"/>
        <w:spacing w:line="240" w:lineRule="atLeast"/>
        <w:rPr>
          <w:rFonts w:eastAsia="標楷體"/>
          <w:color w:val="000000" w:themeColor="text1"/>
          <w:sz w:val="20"/>
        </w:rPr>
      </w:pPr>
      <w:r w:rsidRPr="00E97903">
        <w:rPr>
          <w:rFonts w:eastAsia="標楷體" w:hint="eastAsia"/>
          <w:color w:val="000000" w:themeColor="text1"/>
          <w:sz w:val="20"/>
        </w:rPr>
        <w:t>107</w:t>
      </w:r>
      <w:r w:rsidRPr="00E97903">
        <w:rPr>
          <w:rFonts w:eastAsia="標楷體" w:hint="eastAsia"/>
          <w:color w:val="000000" w:themeColor="text1"/>
          <w:sz w:val="20"/>
        </w:rPr>
        <w:t>年</w:t>
      </w:r>
      <w:r w:rsidRPr="00E97903">
        <w:rPr>
          <w:rFonts w:eastAsia="標楷體" w:hint="eastAsia"/>
          <w:color w:val="000000" w:themeColor="text1"/>
          <w:sz w:val="20"/>
        </w:rPr>
        <w:t>9</w:t>
      </w:r>
      <w:r w:rsidRPr="00E97903">
        <w:rPr>
          <w:rFonts w:eastAsia="標楷體" w:hint="eastAsia"/>
          <w:color w:val="000000" w:themeColor="text1"/>
          <w:sz w:val="20"/>
        </w:rPr>
        <w:t>月</w:t>
      </w:r>
      <w:r w:rsidRPr="00E97903">
        <w:rPr>
          <w:rFonts w:eastAsia="標楷體" w:hint="eastAsia"/>
          <w:color w:val="000000" w:themeColor="text1"/>
          <w:sz w:val="20"/>
        </w:rPr>
        <w:t>28</w:t>
      </w:r>
      <w:r w:rsidRPr="00E97903">
        <w:rPr>
          <w:rFonts w:eastAsia="標楷體" w:hint="eastAsia"/>
          <w:color w:val="000000" w:themeColor="text1"/>
          <w:sz w:val="20"/>
        </w:rPr>
        <w:t>日第</w:t>
      </w:r>
      <w:r w:rsidRPr="00E97903">
        <w:rPr>
          <w:rFonts w:eastAsia="標楷體" w:hint="eastAsia"/>
          <w:color w:val="000000" w:themeColor="text1"/>
          <w:sz w:val="20"/>
        </w:rPr>
        <w:t>134</w:t>
      </w:r>
      <w:r w:rsidRPr="00E97903">
        <w:rPr>
          <w:rFonts w:eastAsia="標楷體" w:hint="eastAsia"/>
          <w:color w:val="000000" w:themeColor="text1"/>
          <w:sz w:val="20"/>
        </w:rPr>
        <w:t>次主管會報修正第</w:t>
      </w:r>
      <w:r w:rsidRPr="00E97903">
        <w:rPr>
          <w:rFonts w:eastAsia="標楷體" w:hint="eastAsia"/>
          <w:color w:val="000000" w:themeColor="text1"/>
          <w:sz w:val="20"/>
        </w:rPr>
        <w:t>3</w:t>
      </w:r>
      <w:r w:rsidRPr="00E97903">
        <w:rPr>
          <w:rFonts w:eastAsia="標楷體" w:hint="eastAsia"/>
          <w:color w:val="000000" w:themeColor="text1"/>
          <w:sz w:val="20"/>
        </w:rPr>
        <w:t>、</w:t>
      </w:r>
      <w:r w:rsidRPr="00E97903">
        <w:rPr>
          <w:rFonts w:eastAsia="標楷體" w:hint="eastAsia"/>
          <w:color w:val="000000" w:themeColor="text1"/>
          <w:sz w:val="20"/>
        </w:rPr>
        <w:t>4</w:t>
      </w:r>
      <w:r w:rsidRPr="00E97903">
        <w:rPr>
          <w:rFonts w:eastAsia="標楷體" w:hint="eastAsia"/>
          <w:color w:val="000000" w:themeColor="text1"/>
          <w:sz w:val="20"/>
        </w:rPr>
        <w:t>、</w:t>
      </w:r>
      <w:r w:rsidRPr="00E97903">
        <w:rPr>
          <w:rFonts w:eastAsia="標楷體" w:hint="eastAsia"/>
          <w:color w:val="000000" w:themeColor="text1"/>
          <w:sz w:val="20"/>
        </w:rPr>
        <w:t>5</w:t>
      </w:r>
      <w:r w:rsidR="00423148" w:rsidRPr="00E97903">
        <w:rPr>
          <w:rFonts w:eastAsia="標楷體" w:hint="eastAsia"/>
          <w:color w:val="000000" w:themeColor="text1"/>
          <w:sz w:val="20"/>
        </w:rPr>
        <w:t>、</w:t>
      </w:r>
      <w:r w:rsidR="00423148" w:rsidRPr="00E97903">
        <w:rPr>
          <w:rFonts w:eastAsia="標楷體" w:hint="eastAsia"/>
          <w:color w:val="000000" w:themeColor="text1"/>
          <w:sz w:val="20"/>
        </w:rPr>
        <w:t>7</w:t>
      </w:r>
      <w:r w:rsidRPr="00E97903">
        <w:rPr>
          <w:rFonts w:eastAsia="標楷體" w:hint="eastAsia"/>
          <w:color w:val="000000" w:themeColor="text1"/>
          <w:sz w:val="20"/>
        </w:rPr>
        <w:t>條，</w:t>
      </w:r>
      <w:r w:rsidRPr="00E97903">
        <w:rPr>
          <w:rFonts w:eastAsia="標楷體" w:hint="eastAsia"/>
          <w:color w:val="000000" w:themeColor="text1"/>
          <w:sz w:val="20"/>
        </w:rPr>
        <w:t>107</w:t>
      </w:r>
      <w:r w:rsidRPr="00E97903">
        <w:rPr>
          <w:rFonts w:eastAsia="標楷體" w:hint="eastAsia"/>
          <w:color w:val="000000" w:themeColor="text1"/>
          <w:sz w:val="20"/>
        </w:rPr>
        <w:t>年</w:t>
      </w:r>
      <w:r w:rsidRPr="00E97903">
        <w:rPr>
          <w:rFonts w:eastAsia="標楷體" w:hint="eastAsia"/>
          <w:color w:val="000000" w:themeColor="text1"/>
          <w:sz w:val="20"/>
        </w:rPr>
        <w:t>10</w:t>
      </w:r>
      <w:r w:rsidRPr="00E97903">
        <w:rPr>
          <w:rFonts w:eastAsia="標楷體" w:hint="eastAsia"/>
          <w:color w:val="000000" w:themeColor="text1"/>
          <w:sz w:val="20"/>
        </w:rPr>
        <w:t>月</w:t>
      </w:r>
      <w:r w:rsidRPr="00E97903">
        <w:rPr>
          <w:rFonts w:eastAsia="標楷體" w:hint="eastAsia"/>
          <w:color w:val="000000" w:themeColor="text1"/>
          <w:sz w:val="20"/>
        </w:rPr>
        <w:t>12</w:t>
      </w:r>
      <w:r w:rsidRPr="00E97903">
        <w:rPr>
          <w:rFonts w:eastAsia="標楷體" w:hint="eastAsia"/>
          <w:color w:val="000000" w:themeColor="text1"/>
          <w:sz w:val="20"/>
        </w:rPr>
        <w:t>日第</w:t>
      </w:r>
      <w:r w:rsidRPr="00E97903">
        <w:rPr>
          <w:rFonts w:eastAsia="標楷體" w:hint="eastAsia"/>
          <w:color w:val="000000" w:themeColor="text1"/>
          <w:sz w:val="20"/>
        </w:rPr>
        <w:t>166</w:t>
      </w:r>
      <w:r w:rsidRPr="00E97903">
        <w:rPr>
          <w:rFonts w:eastAsia="標楷體" w:hint="eastAsia"/>
          <w:color w:val="000000" w:themeColor="text1"/>
          <w:sz w:val="20"/>
        </w:rPr>
        <w:t>次行政會議修正第</w:t>
      </w:r>
      <w:r w:rsidRPr="00E97903">
        <w:rPr>
          <w:rFonts w:eastAsia="標楷體" w:hint="eastAsia"/>
          <w:color w:val="000000" w:themeColor="text1"/>
          <w:sz w:val="20"/>
        </w:rPr>
        <w:t>3</w:t>
      </w:r>
      <w:r w:rsidRPr="00E97903">
        <w:rPr>
          <w:rFonts w:eastAsia="標楷體" w:hint="eastAsia"/>
          <w:color w:val="000000" w:themeColor="text1"/>
          <w:sz w:val="20"/>
        </w:rPr>
        <w:t>、</w:t>
      </w:r>
      <w:r w:rsidRPr="00E97903">
        <w:rPr>
          <w:rFonts w:eastAsia="標楷體" w:hint="eastAsia"/>
          <w:color w:val="000000" w:themeColor="text1"/>
          <w:sz w:val="20"/>
        </w:rPr>
        <w:t>4</w:t>
      </w:r>
      <w:r w:rsidRPr="00E97903">
        <w:rPr>
          <w:rFonts w:eastAsia="標楷體" w:hint="eastAsia"/>
          <w:color w:val="000000" w:themeColor="text1"/>
          <w:sz w:val="20"/>
        </w:rPr>
        <w:t>、</w:t>
      </w:r>
      <w:r w:rsidR="00423148" w:rsidRPr="00E97903">
        <w:rPr>
          <w:rFonts w:eastAsia="標楷體" w:hint="eastAsia"/>
          <w:color w:val="000000" w:themeColor="text1"/>
          <w:sz w:val="20"/>
        </w:rPr>
        <w:t>5</w:t>
      </w:r>
      <w:r w:rsidR="00423148" w:rsidRPr="00E97903">
        <w:rPr>
          <w:rFonts w:eastAsia="標楷體" w:hint="eastAsia"/>
          <w:color w:val="000000" w:themeColor="text1"/>
          <w:sz w:val="20"/>
        </w:rPr>
        <w:t>、</w:t>
      </w:r>
      <w:r w:rsidR="00423148" w:rsidRPr="00E97903">
        <w:rPr>
          <w:rFonts w:eastAsia="標楷體" w:hint="eastAsia"/>
          <w:color w:val="000000" w:themeColor="text1"/>
          <w:sz w:val="20"/>
        </w:rPr>
        <w:t>7</w:t>
      </w:r>
      <w:r w:rsidRPr="00E97903">
        <w:rPr>
          <w:rFonts w:eastAsia="標楷體" w:hint="eastAsia"/>
          <w:color w:val="000000" w:themeColor="text1"/>
          <w:sz w:val="20"/>
        </w:rPr>
        <w:t>條</w:t>
      </w:r>
      <w:r w:rsidR="00E7224A">
        <w:rPr>
          <w:rFonts w:eastAsia="標楷體" w:hint="eastAsia"/>
          <w:color w:val="000000" w:themeColor="text1"/>
          <w:sz w:val="20"/>
        </w:rPr>
        <w:t>，</w:t>
      </w:r>
      <w:r w:rsidR="00E7224A" w:rsidRPr="00E7224A">
        <w:rPr>
          <w:rFonts w:eastAsia="標楷體" w:hint="eastAsia"/>
          <w:color w:val="000000" w:themeColor="text1"/>
          <w:sz w:val="20"/>
        </w:rPr>
        <w:t>107</w:t>
      </w:r>
      <w:r w:rsidR="00E7224A" w:rsidRPr="00E7224A">
        <w:rPr>
          <w:rFonts w:eastAsia="標楷體" w:hint="eastAsia"/>
          <w:color w:val="000000" w:themeColor="text1"/>
          <w:sz w:val="20"/>
        </w:rPr>
        <w:t>年</w:t>
      </w:r>
      <w:r w:rsidR="00E7224A" w:rsidRPr="00E7224A">
        <w:rPr>
          <w:rFonts w:eastAsia="標楷體" w:hint="eastAsia"/>
          <w:color w:val="000000" w:themeColor="text1"/>
          <w:sz w:val="20"/>
        </w:rPr>
        <w:t>10</w:t>
      </w:r>
      <w:r w:rsidR="00E7224A" w:rsidRPr="00E7224A">
        <w:rPr>
          <w:rFonts w:eastAsia="標楷體" w:hint="eastAsia"/>
          <w:color w:val="000000" w:themeColor="text1"/>
          <w:sz w:val="20"/>
        </w:rPr>
        <w:t>月</w:t>
      </w:r>
      <w:r w:rsidR="00E7224A" w:rsidRPr="00E7224A">
        <w:rPr>
          <w:rFonts w:eastAsia="標楷體" w:hint="eastAsia"/>
          <w:color w:val="000000" w:themeColor="text1"/>
          <w:sz w:val="20"/>
        </w:rPr>
        <w:t>18</w:t>
      </w:r>
      <w:r w:rsidR="00E7224A" w:rsidRPr="00E7224A">
        <w:rPr>
          <w:rFonts w:eastAsia="標楷體" w:hint="eastAsia"/>
          <w:color w:val="000000" w:themeColor="text1"/>
          <w:sz w:val="20"/>
        </w:rPr>
        <w:t>日發布</w:t>
      </w:r>
      <w:bookmarkStart w:id="0" w:name="_GoBack"/>
      <w:bookmarkEnd w:id="0"/>
    </w:p>
    <w:p w:rsidR="00F955F1" w:rsidRPr="00E97903" w:rsidRDefault="00F955F1" w:rsidP="00E97903">
      <w:pPr>
        <w:spacing w:line="440" w:lineRule="exact"/>
        <w:ind w:left="720" w:hangingChars="300" w:hanging="720"/>
        <w:jc w:val="both"/>
        <w:rPr>
          <w:rFonts w:eastAsia="標楷體"/>
          <w:color w:val="000000" w:themeColor="text1"/>
        </w:rPr>
      </w:pPr>
      <w:r w:rsidRPr="00E97903">
        <w:rPr>
          <w:rFonts w:eastAsia="標楷體" w:hint="eastAsia"/>
          <w:color w:val="000000" w:themeColor="text1"/>
        </w:rPr>
        <w:t>第一條　　國立高雄大學（以下簡稱本校）為增進教師實務經驗並反饋於教學，以增進教學知能與專業能力，營造產官學合作與學生校外實習之機會，特訂定「國立高雄大學鼓勵教師赴政府機關、公民營企業或組織參與實務研習辦法」（以下簡稱本辦法）。</w:t>
      </w:r>
    </w:p>
    <w:p w:rsidR="00F955F1" w:rsidRPr="00E97903" w:rsidRDefault="00F955F1" w:rsidP="00E97903">
      <w:pPr>
        <w:widowControl/>
        <w:snapToGrid w:val="0"/>
        <w:spacing w:line="440" w:lineRule="exact"/>
        <w:ind w:firstLineChars="500" w:firstLine="1200"/>
        <w:rPr>
          <w:rFonts w:eastAsia="標楷體"/>
          <w:color w:val="000000" w:themeColor="text1"/>
        </w:rPr>
      </w:pPr>
      <w:r w:rsidRPr="00E97903">
        <w:rPr>
          <w:rFonts w:eastAsia="標楷體" w:hint="eastAsia"/>
          <w:color w:val="000000" w:themeColor="text1"/>
        </w:rPr>
        <w:t>本校教師赴校外實務研習之申請、審核、補助及獎勵依本辦法辦理之。</w:t>
      </w:r>
    </w:p>
    <w:p w:rsidR="00F955F1" w:rsidRPr="00E97903" w:rsidRDefault="00F955F1" w:rsidP="00E97903">
      <w:pPr>
        <w:spacing w:line="440" w:lineRule="exact"/>
        <w:ind w:left="720" w:hangingChars="300" w:hanging="720"/>
        <w:jc w:val="both"/>
        <w:rPr>
          <w:rFonts w:eastAsia="標楷體"/>
          <w:color w:val="000000" w:themeColor="text1"/>
        </w:rPr>
      </w:pPr>
      <w:r w:rsidRPr="00E97903">
        <w:rPr>
          <w:rFonts w:eastAsia="標楷體" w:hint="eastAsia"/>
          <w:color w:val="000000" w:themeColor="text1"/>
        </w:rPr>
        <w:t>第二條　　本辦法所稱之公民營企業或組織，意指政府核准立案之公司、企業、財團法人或社團法人，不受已與本校簽訂建教合作、產學合作、人才培訓等計畫或合作意向書之單位限制</w:t>
      </w:r>
      <w:bookmarkStart w:id="1" w:name="OLE_LINK4"/>
      <w:r w:rsidRPr="00E97903">
        <w:rPr>
          <w:rFonts w:eastAsia="標楷體" w:hint="eastAsia"/>
          <w:color w:val="000000" w:themeColor="text1"/>
        </w:rPr>
        <w:t>。</w:t>
      </w:r>
    </w:p>
    <w:p w:rsidR="00F955F1" w:rsidRPr="00E97903" w:rsidRDefault="00F955F1" w:rsidP="00F955F1">
      <w:pPr>
        <w:spacing w:line="440" w:lineRule="exact"/>
        <w:ind w:leftChars="300" w:left="720" w:firstLineChars="200" w:firstLine="480"/>
        <w:jc w:val="both"/>
        <w:rPr>
          <w:rFonts w:eastAsia="標楷體"/>
          <w:color w:val="000000" w:themeColor="text1"/>
        </w:rPr>
      </w:pPr>
      <w:r w:rsidRPr="00E97903">
        <w:rPr>
          <w:rFonts w:eastAsia="標楷體" w:hint="eastAsia"/>
          <w:color w:val="000000" w:themeColor="text1"/>
        </w:rPr>
        <w:t>為鼓勵教師與國際接軌、開拓學生海外實習契機，政府間組織</w:t>
      </w:r>
      <w:r w:rsidRPr="00E97903">
        <w:rPr>
          <w:rFonts w:eastAsia="標楷體" w:hint="eastAsia"/>
          <w:color w:val="000000" w:themeColor="text1"/>
        </w:rPr>
        <w:t>(Inter-Governmental Organization, IGO)</w:t>
      </w:r>
      <w:r w:rsidRPr="00E97903">
        <w:rPr>
          <w:rFonts w:eastAsia="標楷體" w:hint="eastAsia"/>
          <w:color w:val="000000" w:themeColor="text1"/>
        </w:rPr>
        <w:t>、非政府間國際組織</w:t>
      </w:r>
      <w:r w:rsidRPr="00E97903">
        <w:rPr>
          <w:rFonts w:eastAsia="標楷體" w:hint="eastAsia"/>
          <w:color w:val="000000" w:themeColor="text1"/>
        </w:rPr>
        <w:t>(International Non-Governmental Organization, INGO)</w:t>
      </w:r>
      <w:r w:rsidRPr="00E97903">
        <w:rPr>
          <w:rFonts w:eastAsia="標楷體" w:hint="eastAsia"/>
          <w:color w:val="000000" w:themeColor="text1"/>
        </w:rPr>
        <w:t>及海外企業亦適用之</w:t>
      </w:r>
      <w:bookmarkEnd w:id="1"/>
      <w:r w:rsidRPr="00E97903">
        <w:rPr>
          <w:rFonts w:eastAsia="標楷體" w:hint="eastAsia"/>
          <w:color w:val="000000" w:themeColor="text1"/>
        </w:rPr>
        <w:t>。</w:t>
      </w:r>
    </w:p>
    <w:p w:rsidR="00F955F1" w:rsidRPr="00E97903" w:rsidRDefault="00F955F1" w:rsidP="006107DC">
      <w:pPr>
        <w:widowControl/>
        <w:snapToGrid w:val="0"/>
        <w:spacing w:line="440" w:lineRule="exact"/>
        <w:ind w:leftChars="300" w:left="720" w:firstLineChars="200" w:firstLine="480"/>
        <w:rPr>
          <w:rFonts w:eastAsia="標楷體"/>
          <w:color w:val="000000" w:themeColor="text1"/>
        </w:rPr>
      </w:pPr>
      <w:r w:rsidRPr="00E97903">
        <w:rPr>
          <w:rFonts w:eastAsia="標楷體" w:hint="eastAsia"/>
          <w:color w:val="000000" w:themeColor="text1"/>
        </w:rPr>
        <w:t>實務研習項目應與申請人之學術專長及產學合作領域相符，且申請人與實務研習單位之負責人間不得有配偶或二親等以內之血親或姻親關係。</w:t>
      </w:r>
    </w:p>
    <w:p w:rsidR="00FC55D4" w:rsidRPr="00E97903" w:rsidRDefault="00F955F1" w:rsidP="00E97903">
      <w:pPr>
        <w:spacing w:line="440" w:lineRule="exact"/>
        <w:ind w:left="720" w:hangingChars="300" w:hanging="720"/>
        <w:jc w:val="both"/>
        <w:rPr>
          <w:rFonts w:eastAsia="標楷體"/>
          <w:color w:val="000000" w:themeColor="text1"/>
        </w:rPr>
      </w:pPr>
      <w:r w:rsidRPr="00E97903">
        <w:rPr>
          <w:rFonts w:eastAsia="標楷體" w:hint="eastAsia"/>
          <w:color w:val="000000" w:themeColor="text1"/>
        </w:rPr>
        <w:t xml:space="preserve">第三條　　</w:t>
      </w:r>
      <w:r w:rsidR="00FC55D4" w:rsidRPr="00E97903">
        <w:rPr>
          <w:rFonts w:eastAsia="標楷體"/>
          <w:color w:val="000000" w:themeColor="text1"/>
        </w:rPr>
        <w:t>實務研習分為以下類型：</w:t>
      </w:r>
    </w:p>
    <w:p w:rsidR="00FC55D4" w:rsidRPr="00E97903" w:rsidRDefault="00FC55D4" w:rsidP="00E97903">
      <w:pPr>
        <w:spacing w:line="440" w:lineRule="exact"/>
        <w:ind w:leftChars="520" w:left="1766" w:hangingChars="216" w:hanging="518"/>
        <w:jc w:val="both"/>
        <w:rPr>
          <w:rFonts w:eastAsia="標楷體"/>
          <w:color w:val="000000" w:themeColor="text1"/>
          <w:szCs w:val="24"/>
        </w:rPr>
      </w:pPr>
      <w:r w:rsidRPr="00E97903">
        <w:rPr>
          <w:rFonts w:eastAsia="標楷體"/>
          <w:color w:val="000000" w:themeColor="text1"/>
          <w:szCs w:val="24"/>
        </w:rPr>
        <w:t>一、團體式廣度研習：由教師、系所或學院與研習單位共同規劃研習</w:t>
      </w:r>
      <w:r w:rsidRPr="00E97903">
        <w:rPr>
          <w:rFonts w:eastAsia="標楷體" w:hint="eastAsia"/>
          <w:color w:val="000000" w:themeColor="text1"/>
          <w:szCs w:val="24"/>
        </w:rPr>
        <w:t>計畫</w:t>
      </w:r>
      <w:r w:rsidRPr="00E97903">
        <w:rPr>
          <w:rFonts w:eastAsia="標楷體"/>
          <w:color w:val="000000" w:themeColor="text1"/>
          <w:szCs w:val="24"/>
        </w:rPr>
        <w:t>並提出申請，每一梯次</w:t>
      </w:r>
      <w:r w:rsidRPr="00E97903">
        <w:rPr>
          <w:rFonts w:eastAsia="標楷體" w:hint="eastAsia"/>
          <w:color w:val="000000" w:themeColor="text1"/>
          <w:szCs w:val="24"/>
        </w:rPr>
        <w:t>研習</w:t>
      </w:r>
      <w:r w:rsidRPr="00E97903">
        <w:rPr>
          <w:rFonts w:eastAsia="標楷體"/>
          <w:color w:val="000000" w:themeColor="text1"/>
          <w:szCs w:val="24"/>
        </w:rPr>
        <w:t>至少為期</w:t>
      </w:r>
      <w:r w:rsidRPr="00E97903">
        <w:rPr>
          <w:rFonts w:eastAsia="標楷體"/>
          <w:color w:val="000000" w:themeColor="text1"/>
          <w:szCs w:val="24"/>
        </w:rPr>
        <w:t>3</w:t>
      </w:r>
      <w:r w:rsidRPr="00E97903">
        <w:rPr>
          <w:rFonts w:eastAsia="標楷體"/>
          <w:color w:val="000000" w:themeColor="text1"/>
          <w:szCs w:val="24"/>
        </w:rPr>
        <w:t>天或總</w:t>
      </w:r>
      <w:r w:rsidRPr="00E97903">
        <w:rPr>
          <w:rFonts w:eastAsia="標楷體" w:hint="eastAsia"/>
          <w:color w:val="000000" w:themeColor="text1"/>
          <w:szCs w:val="24"/>
        </w:rPr>
        <w:t>研習</w:t>
      </w:r>
      <w:r w:rsidRPr="00E97903">
        <w:rPr>
          <w:rFonts w:eastAsia="標楷體"/>
          <w:color w:val="000000" w:themeColor="text1"/>
          <w:szCs w:val="24"/>
        </w:rPr>
        <w:t>時數</w:t>
      </w:r>
      <w:r w:rsidRPr="00E97903">
        <w:rPr>
          <w:rFonts w:eastAsia="標楷體"/>
          <w:color w:val="000000" w:themeColor="text1"/>
          <w:szCs w:val="24"/>
        </w:rPr>
        <w:t>24</w:t>
      </w:r>
      <w:r w:rsidRPr="00E97903">
        <w:rPr>
          <w:rFonts w:eastAsia="標楷體"/>
          <w:color w:val="000000" w:themeColor="text1"/>
          <w:szCs w:val="24"/>
        </w:rPr>
        <w:t>小時、涵蓋二個</w:t>
      </w:r>
      <w:proofErr w:type="gramStart"/>
      <w:r w:rsidRPr="00E97903">
        <w:rPr>
          <w:rFonts w:eastAsia="標楷體"/>
          <w:color w:val="000000" w:themeColor="text1"/>
          <w:szCs w:val="24"/>
        </w:rPr>
        <w:t>學系且參與</w:t>
      </w:r>
      <w:proofErr w:type="gramEnd"/>
      <w:r w:rsidRPr="00E97903">
        <w:rPr>
          <w:rFonts w:eastAsia="標楷體"/>
          <w:color w:val="000000" w:themeColor="text1"/>
          <w:szCs w:val="24"/>
        </w:rPr>
        <w:t>教師至少三人。</w:t>
      </w:r>
    </w:p>
    <w:p w:rsidR="00F955F1" w:rsidRPr="00E97903" w:rsidRDefault="00FC55D4" w:rsidP="00E97903">
      <w:pPr>
        <w:spacing w:line="440" w:lineRule="exact"/>
        <w:ind w:left="1680" w:hangingChars="700" w:hanging="1680"/>
        <w:jc w:val="both"/>
        <w:rPr>
          <w:rFonts w:eastAsia="標楷體"/>
          <w:color w:val="000000" w:themeColor="text1"/>
          <w:szCs w:val="24"/>
        </w:rPr>
      </w:pPr>
      <w:r w:rsidRPr="00E97903">
        <w:rPr>
          <w:rFonts w:eastAsia="標楷體" w:hint="eastAsia"/>
          <w:color w:val="000000" w:themeColor="text1"/>
          <w:szCs w:val="24"/>
        </w:rPr>
        <w:t xml:space="preserve">          </w:t>
      </w:r>
      <w:r w:rsidRPr="00E97903">
        <w:rPr>
          <w:rFonts w:eastAsia="標楷體"/>
          <w:color w:val="000000" w:themeColor="text1"/>
          <w:szCs w:val="24"/>
        </w:rPr>
        <w:t>二、個人式海外研習：由教師個別提出申請，每期研習至少為期五天或總</w:t>
      </w:r>
      <w:r w:rsidRPr="00E97903">
        <w:rPr>
          <w:rFonts w:eastAsia="標楷體" w:hint="eastAsia"/>
          <w:color w:val="000000" w:themeColor="text1"/>
          <w:szCs w:val="24"/>
        </w:rPr>
        <w:t>研習</w:t>
      </w:r>
      <w:r w:rsidRPr="00E97903">
        <w:rPr>
          <w:rFonts w:eastAsia="標楷體"/>
          <w:color w:val="000000" w:themeColor="text1"/>
          <w:szCs w:val="24"/>
        </w:rPr>
        <w:t>時數</w:t>
      </w:r>
      <w:r w:rsidRPr="00E97903">
        <w:rPr>
          <w:rFonts w:eastAsia="標楷體"/>
          <w:color w:val="000000" w:themeColor="text1"/>
          <w:szCs w:val="24"/>
        </w:rPr>
        <w:t>40</w:t>
      </w:r>
      <w:r w:rsidRPr="00E97903">
        <w:rPr>
          <w:rFonts w:eastAsia="標楷體"/>
          <w:color w:val="000000" w:themeColor="text1"/>
          <w:szCs w:val="24"/>
        </w:rPr>
        <w:t>小時。</w:t>
      </w:r>
    </w:p>
    <w:p w:rsidR="00F955F1" w:rsidRPr="00E97903" w:rsidRDefault="00F955F1" w:rsidP="00E97903">
      <w:pPr>
        <w:spacing w:line="440" w:lineRule="exact"/>
        <w:ind w:left="720" w:hangingChars="300" w:hanging="720"/>
        <w:jc w:val="both"/>
        <w:rPr>
          <w:rFonts w:eastAsia="標楷體"/>
          <w:color w:val="000000" w:themeColor="text1"/>
        </w:rPr>
      </w:pPr>
      <w:r w:rsidRPr="00E97903">
        <w:rPr>
          <w:rFonts w:eastAsia="標楷體" w:hint="eastAsia"/>
          <w:color w:val="000000" w:themeColor="text1"/>
        </w:rPr>
        <w:t xml:space="preserve">第四條　　</w:t>
      </w:r>
      <w:r w:rsidR="00FC55D4" w:rsidRPr="00E97903">
        <w:rPr>
          <w:rFonts w:eastAsia="標楷體"/>
          <w:color w:val="000000" w:themeColor="text1"/>
        </w:rPr>
        <w:t>各類型實務研習申請方式如下：</w:t>
      </w:r>
    </w:p>
    <w:p w:rsidR="00FC55D4" w:rsidRPr="00E97903" w:rsidRDefault="00FC55D4" w:rsidP="00E97903">
      <w:pPr>
        <w:spacing w:line="440" w:lineRule="exact"/>
        <w:ind w:leftChars="367" w:left="1721" w:hangingChars="350" w:hanging="840"/>
        <w:jc w:val="both"/>
        <w:rPr>
          <w:rFonts w:eastAsia="標楷體"/>
          <w:color w:val="000000" w:themeColor="text1"/>
        </w:rPr>
      </w:pPr>
      <w:r w:rsidRPr="00E97903">
        <w:rPr>
          <w:rFonts w:eastAsia="標楷體" w:hint="eastAsia"/>
          <w:color w:val="000000" w:themeColor="text1"/>
        </w:rPr>
        <w:t xml:space="preserve">   </w:t>
      </w:r>
      <w:r w:rsidRPr="00E97903">
        <w:rPr>
          <w:rFonts w:eastAsia="標楷體"/>
          <w:color w:val="000000" w:themeColor="text1"/>
        </w:rPr>
        <w:t>一、團體式廣度實務研習：申請人應於實務研習開始日之二</w:t>
      </w:r>
      <w:proofErr w:type="gramStart"/>
      <w:r w:rsidRPr="00E97903">
        <w:rPr>
          <w:rFonts w:eastAsia="標楷體"/>
          <w:color w:val="000000" w:themeColor="text1"/>
        </w:rPr>
        <w:t>週</w:t>
      </w:r>
      <w:proofErr w:type="gramEnd"/>
      <w:r w:rsidRPr="00E97903">
        <w:rPr>
          <w:rFonts w:eastAsia="標楷體"/>
          <w:color w:val="000000" w:themeColor="text1"/>
        </w:rPr>
        <w:t>前，檢具團體式廣度實務研習申請表、經費需求表、利益迴避聲明書及實務研習機構同意書各乙份向教學發展中心提出申請。</w:t>
      </w:r>
    </w:p>
    <w:p w:rsidR="00FC55D4" w:rsidRPr="00E97903" w:rsidRDefault="00FC55D4" w:rsidP="00E97903">
      <w:pPr>
        <w:spacing w:line="440" w:lineRule="exact"/>
        <w:ind w:leftChars="520" w:left="1766" w:hangingChars="216" w:hanging="518"/>
        <w:jc w:val="both"/>
        <w:rPr>
          <w:rFonts w:eastAsia="標楷體"/>
          <w:color w:val="000000" w:themeColor="text1"/>
        </w:rPr>
      </w:pPr>
      <w:r w:rsidRPr="00E97903">
        <w:rPr>
          <w:rFonts w:eastAsia="標楷體"/>
          <w:color w:val="000000" w:themeColor="text1"/>
        </w:rPr>
        <w:t>二、個人式海外實務研習：申請人應於公告申請</w:t>
      </w:r>
      <w:proofErr w:type="gramStart"/>
      <w:r w:rsidRPr="00E97903">
        <w:rPr>
          <w:rFonts w:eastAsia="標楷體"/>
          <w:color w:val="000000" w:themeColor="text1"/>
        </w:rPr>
        <w:t>期間，</w:t>
      </w:r>
      <w:proofErr w:type="gramEnd"/>
      <w:r w:rsidRPr="00E97903">
        <w:rPr>
          <w:rFonts w:eastAsia="標楷體"/>
          <w:color w:val="000000" w:themeColor="text1"/>
        </w:rPr>
        <w:t>檢具個人海外實務研習申請表、經費需求申請表、利益迴避聲明書及實務研習機構同意書各乙份向教學發展中心提出申請。</w:t>
      </w:r>
    </w:p>
    <w:p w:rsidR="00B307AC" w:rsidRPr="00E97903" w:rsidRDefault="00B307AC" w:rsidP="00B307AC">
      <w:pPr>
        <w:widowControl/>
        <w:snapToGrid w:val="0"/>
        <w:spacing w:line="440" w:lineRule="exact"/>
        <w:ind w:leftChars="300" w:left="720" w:firstLineChars="200" w:firstLine="480"/>
        <w:jc w:val="both"/>
        <w:rPr>
          <w:rFonts w:eastAsia="標楷體"/>
          <w:color w:val="000000" w:themeColor="text1"/>
        </w:rPr>
      </w:pPr>
      <w:r w:rsidRPr="00E97903">
        <w:rPr>
          <w:rFonts w:eastAsia="標楷體"/>
          <w:color w:val="000000" w:themeColor="text1"/>
        </w:rPr>
        <w:t>各類型實務研習之補助經費、名額及排序方式視當年度經費及學校政策規劃而定。</w:t>
      </w:r>
    </w:p>
    <w:p w:rsidR="00B307AC" w:rsidRPr="00E97903" w:rsidRDefault="00B307AC" w:rsidP="00B307AC">
      <w:pPr>
        <w:widowControl/>
        <w:snapToGrid w:val="0"/>
        <w:spacing w:line="440" w:lineRule="exact"/>
        <w:ind w:leftChars="300" w:left="720" w:firstLineChars="200" w:firstLine="480"/>
        <w:jc w:val="both"/>
        <w:rPr>
          <w:rFonts w:eastAsia="標楷體"/>
          <w:color w:val="000000" w:themeColor="text1"/>
        </w:rPr>
      </w:pPr>
      <w:r w:rsidRPr="00E97903">
        <w:rPr>
          <w:rFonts w:eastAsia="標楷體" w:hint="eastAsia"/>
          <w:color w:val="000000" w:themeColor="text1"/>
        </w:rPr>
        <w:lastRenderedPageBreak/>
        <w:t>本辦法以不重複補助為原則，獲補助申請案不得同時支領教育部或相關政府部門補助；如有重複支領補助情事，本校應予追繳補助經費。</w:t>
      </w:r>
    </w:p>
    <w:p w:rsidR="00B307AC" w:rsidRPr="00E97903" w:rsidRDefault="00F955F1" w:rsidP="00E97903">
      <w:pPr>
        <w:spacing w:line="440" w:lineRule="exact"/>
        <w:ind w:left="720" w:hangingChars="300" w:hanging="720"/>
        <w:jc w:val="both"/>
        <w:rPr>
          <w:rFonts w:eastAsia="標楷體"/>
          <w:color w:val="000000" w:themeColor="text1"/>
        </w:rPr>
      </w:pPr>
      <w:r w:rsidRPr="00E97903">
        <w:rPr>
          <w:rFonts w:eastAsia="標楷體" w:hint="eastAsia"/>
          <w:color w:val="000000" w:themeColor="text1"/>
        </w:rPr>
        <w:t xml:space="preserve">第五條　　</w:t>
      </w:r>
      <w:r w:rsidR="00B307AC" w:rsidRPr="00E97903">
        <w:rPr>
          <w:rFonts w:eastAsia="標楷體"/>
          <w:color w:val="000000" w:themeColor="text1"/>
        </w:rPr>
        <w:t>教師參與團體式廣度實務研習及個人式海外實務研習</w:t>
      </w:r>
      <w:proofErr w:type="gramStart"/>
      <w:r w:rsidR="00B307AC" w:rsidRPr="00E97903">
        <w:rPr>
          <w:rFonts w:eastAsia="標楷體"/>
          <w:color w:val="000000" w:themeColor="text1"/>
        </w:rPr>
        <w:t>期間以寒</w:t>
      </w:r>
      <w:proofErr w:type="gramEnd"/>
      <w:r w:rsidR="00B307AC" w:rsidRPr="00E97903">
        <w:rPr>
          <w:rFonts w:eastAsia="標楷體"/>
          <w:color w:val="000000" w:themeColor="text1"/>
        </w:rPr>
        <w:t>、暑假為原則，並依本校規定辦理公差（假）登記。學期間應依規定辦理課程補課或申請代課，不得影響日常教學。</w:t>
      </w:r>
    </w:p>
    <w:p w:rsidR="00B307AC" w:rsidRPr="00E97903" w:rsidRDefault="00B307AC" w:rsidP="00B307AC">
      <w:pPr>
        <w:spacing w:line="440" w:lineRule="exact"/>
        <w:ind w:leftChars="300" w:left="720" w:firstLineChars="200" w:firstLine="480"/>
        <w:jc w:val="both"/>
        <w:rPr>
          <w:rFonts w:eastAsia="標楷體"/>
          <w:color w:val="000000" w:themeColor="text1"/>
        </w:rPr>
      </w:pPr>
      <w:r w:rsidRPr="00E97903">
        <w:rPr>
          <w:rFonts w:eastAsia="標楷體"/>
          <w:color w:val="000000" w:themeColor="text1"/>
        </w:rPr>
        <w:t>教師參與團體式廣度實務研習及個人式海外實務研習累計達</w:t>
      </w:r>
      <w:r w:rsidRPr="00E97903">
        <w:rPr>
          <w:rFonts w:eastAsia="標楷體"/>
          <w:color w:val="000000" w:themeColor="text1"/>
        </w:rPr>
        <w:t>40</w:t>
      </w:r>
      <w:r w:rsidRPr="00E97903">
        <w:rPr>
          <w:rFonts w:eastAsia="標楷體"/>
          <w:color w:val="000000" w:themeColor="text1"/>
        </w:rPr>
        <w:t>小時者，得依本職基本授課時數核減</w:t>
      </w:r>
      <w:r w:rsidRPr="00E97903">
        <w:rPr>
          <w:rFonts w:eastAsia="標楷體"/>
          <w:color w:val="000000" w:themeColor="text1"/>
        </w:rPr>
        <w:t>1</w:t>
      </w:r>
      <w:r w:rsidRPr="00E97903">
        <w:rPr>
          <w:rFonts w:eastAsia="標楷體"/>
          <w:color w:val="000000" w:themeColor="text1"/>
        </w:rPr>
        <w:t>小時；累計達</w:t>
      </w:r>
      <w:r w:rsidRPr="00E97903">
        <w:rPr>
          <w:rFonts w:eastAsia="標楷體"/>
          <w:color w:val="000000" w:themeColor="text1"/>
        </w:rPr>
        <w:t>80</w:t>
      </w:r>
      <w:r w:rsidRPr="00E97903">
        <w:rPr>
          <w:rFonts w:eastAsia="標楷體"/>
          <w:color w:val="000000" w:themeColor="text1"/>
        </w:rPr>
        <w:t>小時者，得依本職基本授課時數核減</w:t>
      </w:r>
      <w:r w:rsidRPr="00E97903">
        <w:rPr>
          <w:rFonts w:eastAsia="標楷體"/>
          <w:color w:val="000000" w:themeColor="text1"/>
        </w:rPr>
        <w:t>2</w:t>
      </w:r>
      <w:r w:rsidRPr="00E97903">
        <w:rPr>
          <w:rFonts w:eastAsia="標楷體"/>
          <w:color w:val="000000" w:themeColor="text1"/>
        </w:rPr>
        <w:t>小時。每學期授課時數核減以</w:t>
      </w:r>
      <w:r w:rsidRPr="00E97903">
        <w:rPr>
          <w:rFonts w:eastAsia="標楷體"/>
          <w:color w:val="000000" w:themeColor="text1"/>
        </w:rPr>
        <w:t>2</w:t>
      </w:r>
      <w:r w:rsidRPr="00E97903">
        <w:rPr>
          <w:rFonts w:eastAsia="標楷體"/>
          <w:color w:val="000000" w:themeColor="text1"/>
        </w:rPr>
        <w:t>小時為限。</w:t>
      </w:r>
    </w:p>
    <w:p w:rsidR="00F955F1" w:rsidRPr="00E97903" w:rsidRDefault="00B307AC" w:rsidP="00E97903">
      <w:pPr>
        <w:spacing w:line="440" w:lineRule="exact"/>
        <w:ind w:left="720" w:hangingChars="300" w:hanging="720"/>
        <w:jc w:val="both"/>
        <w:rPr>
          <w:rFonts w:eastAsia="標楷體"/>
          <w:color w:val="000000" w:themeColor="text1"/>
        </w:rPr>
      </w:pPr>
      <w:r w:rsidRPr="00E97903">
        <w:rPr>
          <w:rFonts w:eastAsia="標楷體" w:hint="eastAsia"/>
          <w:color w:val="000000" w:themeColor="text1"/>
        </w:rPr>
        <w:t xml:space="preserve">          </w:t>
      </w:r>
      <w:r w:rsidRPr="00E97903">
        <w:rPr>
          <w:rFonts w:eastAsia="標楷體"/>
          <w:color w:val="000000" w:themeColor="text1"/>
        </w:rPr>
        <w:t>申請教師參與團體式廣度實務研習及個人式海外實務研習累計時數核減基本授課時數者，應於每學期開學後第</w:t>
      </w:r>
      <w:r w:rsidRPr="00E97903">
        <w:rPr>
          <w:rFonts w:eastAsia="標楷體"/>
          <w:color w:val="000000" w:themeColor="text1"/>
        </w:rPr>
        <w:t>3</w:t>
      </w:r>
      <w:proofErr w:type="gramStart"/>
      <w:r w:rsidRPr="00E97903">
        <w:rPr>
          <w:rFonts w:eastAsia="標楷體"/>
          <w:color w:val="000000" w:themeColor="text1"/>
        </w:rPr>
        <w:t>週</w:t>
      </w:r>
      <w:proofErr w:type="gramEnd"/>
      <w:r w:rsidRPr="00E97903">
        <w:rPr>
          <w:rFonts w:eastAsia="標楷體"/>
          <w:color w:val="000000" w:themeColor="text1"/>
        </w:rPr>
        <w:t>結束前，填具申請表並檢附研習證明書送本校教務處課</w:t>
      </w:r>
      <w:proofErr w:type="gramStart"/>
      <w:r w:rsidRPr="00E97903">
        <w:rPr>
          <w:rFonts w:eastAsia="標楷體"/>
          <w:color w:val="000000" w:themeColor="text1"/>
        </w:rPr>
        <w:t>務</w:t>
      </w:r>
      <w:proofErr w:type="gramEnd"/>
      <w:r w:rsidRPr="00E97903">
        <w:rPr>
          <w:rFonts w:eastAsia="標楷體"/>
          <w:color w:val="000000" w:themeColor="text1"/>
        </w:rPr>
        <w:t>組辦理。</w:t>
      </w:r>
    </w:p>
    <w:p w:rsidR="00F955F1" w:rsidRPr="00E97903" w:rsidRDefault="00F955F1" w:rsidP="00E97903">
      <w:pPr>
        <w:spacing w:line="440" w:lineRule="exact"/>
        <w:ind w:left="720" w:hangingChars="300" w:hanging="720"/>
        <w:jc w:val="both"/>
        <w:rPr>
          <w:rFonts w:eastAsia="標楷體"/>
          <w:color w:val="000000" w:themeColor="text1"/>
        </w:rPr>
      </w:pPr>
      <w:r w:rsidRPr="00E97903">
        <w:rPr>
          <w:rFonts w:eastAsia="標楷體" w:hint="eastAsia"/>
          <w:color w:val="000000" w:themeColor="text1"/>
        </w:rPr>
        <w:t>第六條　　申請參與實務研習之教師，應於研習期滿二</w:t>
      </w:r>
      <w:proofErr w:type="gramStart"/>
      <w:r w:rsidRPr="00E97903">
        <w:rPr>
          <w:rFonts w:eastAsia="標楷體" w:hint="eastAsia"/>
          <w:color w:val="000000" w:themeColor="text1"/>
        </w:rPr>
        <w:t>週</w:t>
      </w:r>
      <w:proofErr w:type="gramEnd"/>
      <w:r w:rsidRPr="00E97903">
        <w:rPr>
          <w:rFonts w:eastAsia="標楷體" w:hint="eastAsia"/>
          <w:color w:val="000000" w:themeColor="text1"/>
        </w:rPr>
        <w:t>內將實務研習證明書、成果報告書、及相關單據提送教學發展中心辦理經費核銷及結案。</w:t>
      </w:r>
    </w:p>
    <w:p w:rsidR="00F955F1" w:rsidRPr="00E97903" w:rsidRDefault="00F955F1" w:rsidP="00F955F1">
      <w:pPr>
        <w:spacing w:line="440" w:lineRule="exact"/>
        <w:ind w:leftChars="300" w:left="720" w:firstLineChars="200" w:firstLine="480"/>
        <w:jc w:val="both"/>
        <w:rPr>
          <w:rFonts w:eastAsia="標楷體"/>
          <w:color w:val="000000" w:themeColor="text1"/>
        </w:rPr>
      </w:pPr>
      <w:r w:rsidRPr="00E97903">
        <w:rPr>
          <w:rFonts w:eastAsia="標楷體" w:hint="eastAsia"/>
          <w:color w:val="000000" w:themeColor="text1"/>
        </w:rPr>
        <w:t>獲實務研習經費補助之教師，應參加本校辦理之實務研習經驗分享與相關傳承活動，並配合系所課程需求，開設學生校外實習課程或擔任學生校外實習指導教師。</w:t>
      </w:r>
    </w:p>
    <w:p w:rsidR="00F955F1" w:rsidRPr="00E97903" w:rsidRDefault="00F955F1" w:rsidP="006107DC">
      <w:pPr>
        <w:widowControl/>
        <w:snapToGrid w:val="0"/>
        <w:spacing w:line="440" w:lineRule="exact"/>
        <w:ind w:leftChars="300" w:left="720" w:firstLineChars="200" w:firstLine="480"/>
        <w:rPr>
          <w:rFonts w:eastAsia="標楷體"/>
          <w:color w:val="000000" w:themeColor="text1"/>
        </w:rPr>
      </w:pPr>
      <w:r w:rsidRPr="00E97903">
        <w:rPr>
          <w:rFonts w:eastAsia="標楷體" w:hint="eastAsia"/>
          <w:color w:val="000000" w:themeColor="text1"/>
        </w:rPr>
        <w:t>受本辦法獎勵之教師，於研習期間與研習機構產生之產學合作後續事宜，由本校研究發展處協助辦理之。</w:t>
      </w:r>
    </w:p>
    <w:p w:rsidR="00F955F1" w:rsidRPr="00E97903" w:rsidRDefault="00F955F1" w:rsidP="00E97903">
      <w:pPr>
        <w:widowControl/>
        <w:snapToGrid w:val="0"/>
        <w:spacing w:line="440" w:lineRule="exact"/>
        <w:ind w:left="720" w:hangingChars="300" w:hanging="720"/>
        <w:rPr>
          <w:rFonts w:eastAsia="標楷體"/>
          <w:color w:val="000000" w:themeColor="text1"/>
        </w:rPr>
      </w:pPr>
      <w:r w:rsidRPr="00E97903">
        <w:rPr>
          <w:rFonts w:eastAsia="標楷體" w:hint="eastAsia"/>
          <w:color w:val="000000" w:themeColor="text1"/>
        </w:rPr>
        <w:t xml:space="preserve">第七條　　</w:t>
      </w:r>
      <w:r w:rsidR="00B307AC" w:rsidRPr="00E97903">
        <w:rPr>
          <w:rFonts w:eastAsia="標楷體"/>
          <w:color w:val="000000" w:themeColor="text1"/>
        </w:rPr>
        <w:t>教師參與實務研習所需經費由教學發展中心依據本校需求，</w:t>
      </w:r>
      <w:r w:rsidR="00B307AC" w:rsidRPr="00E97903">
        <w:rPr>
          <w:rFonts w:eastAsia="標楷體" w:hint="eastAsia"/>
          <w:color w:val="000000" w:themeColor="text1"/>
        </w:rPr>
        <w:t>編列</w:t>
      </w:r>
      <w:r w:rsidR="00B307AC" w:rsidRPr="00E97903">
        <w:rPr>
          <w:rFonts w:eastAsia="標楷體"/>
          <w:color w:val="000000" w:themeColor="text1"/>
        </w:rPr>
        <w:t>相關計畫經費支應。</w:t>
      </w:r>
    </w:p>
    <w:p w:rsidR="00F955F1" w:rsidRPr="00E97903" w:rsidRDefault="00F955F1" w:rsidP="00E97903">
      <w:pPr>
        <w:spacing w:line="440" w:lineRule="exact"/>
        <w:ind w:left="780" w:hangingChars="325" w:hanging="780"/>
        <w:jc w:val="both"/>
        <w:rPr>
          <w:rFonts w:eastAsia="標楷體"/>
          <w:color w:val="000000" w:themeColor="text1"/>
        </w:rPr>
      </w:pPr>
      <w:r w:rsidRPr="00E97903">
        <w:rPr>
          <w:rFonts w:eastAsia="標楷體" w:hint="eastAsia"/>
          <w:color w:val="000000" w:themeColor="text1"/>
        </w:rPr>
        <w:t>第八條　　本辦法經行政會議通過，陳請校長核定後發布，修正時亦同。</w:t>
      </w:r>
    </w:p>
    <w:p w:rsidR="00F955F1" w:rsidRPr="00E97903" w:rsidRDefault="00F955F1" w:rsidP="00E97903">
      <w:pPr>
        <w:widowControl/>
        <w:snapToGrid w:val="0"/>
        <w:spacing w:line="440" w:lineRule="exact"/>
        <w:ind w:firstLineChars="500" w:firstLine="1200"/>
        <w:rPr>
          <w:rFonts w:eastAsia="標楷體"/>
          <w:color w:val="000000" w:themeColor="text1"/>
        </w:rPr>
      </w:pPr>
      <w:r w:rsidRPr="00E97903">
        <w:rPr>
          <w:rFonts w:eastAsia="標楷體" w:hint="eastAsia"/>
          <w:color w:val="000000" w:themeColor="text1"/>
        </w:rPr>
        <w:t>本辦法自發布日施行。</w:t>
      </w:r>
    </w:p>
    <w:sectPr w:rsidR="00F955F1" w:rsidRPr="00E97903" w:rsidSect="00962A60">
      <w:pgSz w:w="11906" w:h="16838"/>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5B8" w:rsidRDefault="003405B8" w:rsidP="003D33EE">
      <w:r>
        <w:separator/>
      </w:r>
    </w:p>
  </w:endnote>
  <w:endnote w:type="continuationSeparator" w:id="0">
    <w:p w:rsidR="003405B8" w:rsidRDefault="003405B8" w:rsidP="003D3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5B8" w:rsidRDefault="003405B8" w:rsidP="003D33EE">
      <w:r>
        <w:separator/>
      </w:r>
    </w:p>
  </w:footnote>
  <w:footnote w:type="continuationSeparator" w:id="0">
    <w:p w:rsidR="003405B8" w:rsidRDefault="003405B8" w:rsidP="003D33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A23B5"/>
    <w:multiLevelType w:val="hybridMultilevel"/>
    <w:tmpl w:val="C1985C9E"/>
    <w:lvl w:ilvl="0" w:tplc="89E802B8">
      <w:start w:val="1"/>
      <w:numFmt w:val="taiwaneseCountingThousand"/>
      <w:lvlText w:val="（%1）"/>
      <w:lvlJc w:val="left"/>
      <w:pPr>
        <w:ind w:left="1145" w:hanging="720"/>
      </w:pPr>
      <w:rPr>
        <w:rFonts w:hint="default"/>
        <w:sz w:val="24"/>
        <w:szCs w:val="24"/>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
    <w:nsid w:val="0BD05F02"/>
    <w:multiLevelType w:val="hybridMultilevel"/>
    <w:tmpl w:val="432EA79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nsid w:val="0DD672A3"/>
    <w:multiLevelType w:val="hybridMultilevel"/>
    <w:tmpl w:val="5F907580"/>
    <w:lvl w:ilvl="0" w:tplc="8CB8E048">
      <w:start w:val="1"/>
      <w:numFmt w:val="taiwaneseCountingThousand"/>
      <w:lvlText w:val="（%1）"/>
      <w:lvlJc w:val="left"/>
      <w:pPr>
        <w:tabs>
          <w:tab w:val="num" w:pos="1440"/>
        </w:tabs>
        <w:ind w:left="144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0E1D29E7"/>
    <w:multiLevelType w:val="hybridMultilevel"/>
    <w:tmpl w:val="15ACA86C"/>
    <w:lvl w:ilvl="0" w:tplc="28442CC6">
      <w:start w:val="1"/>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FC709D6"/>
    <w:multiLevelType w:val="hybridMultilevel"/>
    <w:tmpl w:val="BE7C51D0"/>
    <w:lvl w:ilvl="0" w:tplc="F87690A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1453A7B"/>
    <w:multiLevelType w:val="hybridMultilevel"/>
    <w:tmpl w:val="8E2A8C36"/>
    <w:lvl w:ilvl="0" w:tplc="892E3FF8">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2920FA0"/>
    <w:multiLevelType w:val="hybridMultilevel"/>
    <w:tmpl w:val="3F446F9A"/>
    <w:lvl w:ilvl="0" w:tplc="E4A64398">
      <w:start w:val="1"/>
      <w:numFmt w:val="taiwaneseCountingThousand"/>
      <w:lvlText w:val="（%1）"/>
      <w:lvlJc w:val="left"/>
      <w:pPr>
        <w:tabs>
          <w:tab w:val="num" w:pos="1474"/>
        </w:tabs>
        <w:ind w:left="1447" w:hanging="737"/>
      </w:pPr>
      <w:rPr>
        <w:rFonts w:cs="Times New Roman" w:hint="eastAsia"/>
        <w:b w:val="0"/>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13060647"/>
    <w:multiLevelType w:val="hybridMultilevel"/>
    <w:tmpl w:val="28245612"/>
    <w:lvl w:ilvl="0" w:tplc="97727CE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47A4DB2"/>
    <w:multiLevelType w:val="hybridMultilevel"/>
    <w:tmpl w:val="DD4EB44A"/>
    <w:lvl w:ilvl="0" w:tplc="1A7A2554">
      <w:start w:val="1"/>
      <w:numFmt w:val="taiwaneseCountingThousand"/>
      <w:pStyle w:val="1"/>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9">
    <w:nsid w:val="1A2A66F4"/>
    <w:multiLevelType w:val="hybridMultilevel"/>
    <w:tmpl w:val="9C667254"/>
    <w:lvl w:ilvl="0" w:tplc="1A92D0A4">
      <w:start w:val="3"/>
      <w:numFmt w:val="taiwaneseCountingThousand"/>
      <w:lvlText w:val="（%1）"/>
      <w:lvlJc w:val="left"/>
      <w:pPr>
        <w:ind w:left="1560" w:hanging="1080"/>
      </w:pPr>
      <w:rPr>
        <w:rFonts w:ascii="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1C5F17FA"/>
    <w:multiLevelType w:val="hybridMultilevel"/>
    <w:tmpl w:val="B3762BBC"/>
    <w:lvl w:ilvl="0" w:tplc="F878983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8505168"/>
    <w:multiLevelType w:val="hybridMultilevel"/>
    <w:tmpl w:val="F9A015E2"/>
    <w:lvl w:ilvl="0" w:tplc="081A3518">
      <w:start w:val="1"/>
      <w:numFmt w:val="taiwaneseCountingThousand"/>
      <w:lvlText w:val="%1、"/>
      <w:lvlJc w:val="left"/>
      <w:pPr>
        <w:ind w:left="1440" w:hanging="480"/>
      </w:pPr>
      <w:rPr>
        <w:rFonts w:hint="default"/>
        <w:lang w:val="en-US"/>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28F74982"/>
    <w:multiLevelType w:val="hybridMultilevel"/>
    <w:tmpl w:val="4D66CCB0"/>
    <w:lvl w:ilvl="0" w:tplc="BA7EF2E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2B715A0D"/>
    <w:multiLevelType w:val="hybridMultilevel"/>
    <w:tmpl w:val="CA1C39BE"/>
    <w:lvl w:ilvl="0" w:tplc="F728727C">
      <w:start w:val="1"/>
      <w:numFmt w:val="decimal"/>
      <w:lvlText w:val="%1."/>
      <w:lvlJc w:val="left"/>
      <w:pPr>
        <w:tabs>
          <w:tab w:val="num" w:pos="794"/>
        </w:tabs>
        <w:ind w:left="1117" w:hanging="266"/>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316371A0"/>
    <w:multiLevelType w:val="hybridMultilevel"/>
    <w:tmpl w:val="31B2C178"/>
    <w:lvl w:ilvl="0" w:tplc="E7CCFF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268097D"/>
    <w:multiLevelType w:val="hybridMultilevel"/>
    <w:tmpl w:val="6C30D398"/>
    <w:lvl w:ilvl="0" w:tplc="2938D600">
      <w:start w:val="1"/>
      <w:numFmt w:val="decimal"/>
      <w:lvlText w:val="%1."/>
      <w:lvlJc w:val="left"/>
      <w:pPr>
        <w:ind w:left="1200" w:hanging="480"/>
      </w:pPr>
      <w:rPr>
        <w:rFonts w:ascii="Calibri" w:eastAsia="標楷體" w:hAnsi="Calibri" w:hint="default"/>
        <w:color w:val="auto"/>
        <w:sz w:val="24"/>
        <w:szCs w:val="3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nsid w:val="32B45D9E"/>
    <w:multiLevelType w:val="hybridMultilevel"/>
    <w:tmpl w:val="62523800"/>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2A91184"/>
    <w:multiLevelType w:val="hybridMultilevel"/>
    <w:tmpl w:val="4D66CCB0"/>
    <w:lvl w:ilvl="0" w:tplc="BA7EF2E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461C576D"/>
    <w:multiLevelType w:val="hybridMultilevel"/>
    <w:tmpl w:val="63D42834"/>
    <w:lvl w:ilvl="0" w:tplc="E4A64398">
      <w:start w:val="1"/>
      <w:numFmt w:val="taiwaneseCountingThousand"/>
      <w:lvlText w:val="（%1）"/>
      <w:lvlJc w:val="left"/>
      <w:pPr>
        <w:ind w:left="840" w:hanging="480"/>
      </w:pPr>
      <w:rPr>
        <w:rFonts w:cs="Times New Roman"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nsid w:val="4EAD00A9"/>
    <w:multiLevelType w:val="hybridMultilevel"/>
    <w:tmpl w:val="7560733E"/>
    <w:lvl w:ilvl="0" w:tplc="189ED560">
      <w:start w:val="1"/>
      <w:numFmt w:val="taiwaneseCountingThousand"/>
      <w:lvlText w:val="（%1）"/>
      <w:lvlJc w:val="left"/>
      <w:pPr>
        <w:ind w:left="1200" w:hanging="720"/>
      </w:pPr>
      <w:rPr>
        <w:rFonts w:ascii="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59E27E4B"/>
    <w:multiLevelType w:val="hybridMultilevel"/>
    <w:tmpl w:val="C34830C2"/>
    <w:lvl w:ilvl="0" w:tplc="2938D600">
      <w:start w:val="1"/>
      <w:numFmt w:val="decimal"/>
      <w:lvlText w:val="%1."/>
      <w:lvlJc w:val="left"/>
      <w:pPr>
        <w:ind w:left="1200" w:hanging="480"/>
      </w:pPr>
      <w:rPr>
        <w:rFonts w:ascii="Calibri" w:eastAsia="標楷體" w:hAnsi="Calibri" w:hint="default"/>
        <w:color w:val="auto"/>
        <w:sz w:val="24"/>
        <w:szCs w:val="3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nsid w:val="5C6B4C87"/>
    <w:multiLevelType w:val="hybridMultilevel"/>
    <w:tmpl w:val="E22682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B7D7555"/>
    <w:multiLevelType w:val="hybridMultilevel"/>
    <w:tmpl w:val="0400F6D2"/>
    <w:lvl w:ilvl="0" w:tplc="2384E33C">
      <w:start w:val="1"/>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nsid w:val="6D150457"/>
    <w:multiLevelType w:val="hybridMultilevel"/>
    <w:tmpl w:val="45EAB93E"/>
    <w:lvl w:ilvl="0" w:tplc="27A2D88E">
      <w:start w:val="1"/>
      <w:numFmt w:val="taiwaneseCountingThousand"/>
      <w:lvlText w:val="第%1條"/>
      <w:lvlJc w:val="left"/>
      <w:pPr>
        <w:ind w:left="1200" w:hanging="12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D2318A1"/>
    <w:multiLevelType w:val="hybridMultilevel"/>
    <w:tmpl w:val="04E2CAF2"/>
    <w:lvl w:ilvl="0" w:tplc="DE109B00">
      <w:start w:val="1"/>
      <w:numFmt w:val="taiwaneseCountingThousand"/>
      <w:lvlText w:val="%1、"/>
      <w:lvlJc w:val="left"/>
      <w:pPr>
        <w:tabs>
          <w:tab w:val="num" w:pos="432"/>
        </w:tabs>
        <w:ind w:left="432" w:hanging="432"/>
      </w:pPr>
      <w:rPr>
        <w:rFonts w:cs="Times New Roman" w:hint="default"/>
      </w:rPr>
    </w:lvl>
    <w:lvl w:ilvl="1" w:tplc="E4A64398">
      <w:start w:val="1"/>
      <w:numFmt w:val="taiwaneseCountingThousand"/>
      <w:lvlText w:val="（%2）"/>
      <w:lvlJc w:val="left"/>
      <w:pPr>
        <w:tabs>
          <w:tab w:val="num" w:pos="1503"/>
        </w:tabs>
        <w:ind w:left="1447" w:hanging="737"/>
      </w:pPr>
      <w:rPr>
        <w:rFonts w:cs="Times New Roman" w:hint="eastAsia"/>
        <w:b w:val="0"/>
        <w:color w:val="auto"/>
      </w:rPr>
    </w:lvl>
    <w:lvl w:ilvl="2" w:tplc="FED8721C">
      <w:start w:val="1"/>
      <w:numFmt w:val="decimal"/>
      <w:lvlText w:val="%3."/>
      <w:lvlJc w:val="left"/>
      <w:pPr>
        <w:tabs>
          <w:tab w:val="num" w:pos="1320"/>
        </w:tabs>
        <w:ind w:left="1320" w:hanging="360"/>
      </w:pPr>
      <w:rPr>
        <w:rFonts w:cs="Times New Roman" w:hint="eastAsia"/>
        <w:b/>
        <w:sz w:val="28"/>
        <w:u w:val="none"/>
      </w:rPr>
    </w:lvl>
    <w:lvl w:ilvl="3" w:tplc="613CCA44">
      <w:start w:val="1"/>
      <w:numFmt w:val="decimal"/>
      <w:lvlText w:val="(%4)"/>
      <w:lvlJc w:val="left"/>
      <w:pPr>
        <w:tabs>
          <w:tab w:val="num" w:pos="1920"/>
        </w:tabs>
        <w:ind w:left="1920" w:hanging="480"/>
      </w:pPr>
      <w:rPr>
        <w:rFonts w:cs="Times New Roman" w:hint="eastAsia"/>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nsid w:val="70425D33"/>
    <w:multiLevelType w:val="hybridMultilevel"/>
    <w:tmpl w:val="5D9C7CD2"/>
    <w:lvl w:ilvl="0" w:tplc="E4A64398">
      <w:start w:val="1"/>
      <w:numFmt w:val="taiwaneseCountingThousand"/>
      <w:lvlText w:val="（%1）"/>
      <w:lvlJc w:val="left"/>
      <w:pPr>
        <w:tabs>
          <w:tab w:val="num" w:pos="1474"/>
        </w:tabs>
        <w:ind w:left="1447" w:hanging="737"/>
      </w:pPr>
      <w:rPr>
        <w:rFonts w:cs="Times New Roman" w:hint="eastAsia"/>
        <w:b w:val="0"/>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nsid w:val="75E7697E"/>
    <w:multiLevelType w:val="hybridMultilevel"/>
    <w:tmpl w:val="9692E4D2"/>
    <w:lvl w:ilvl="0" w:tplc="8CB8E048">
      <w:start w:val="1"/>
      <w:numFmt w:val="taiwaneseCountingThousand"/>
      <w:lvlText w:val="（%1）"/>
      <w:lvlJc w:val="left"/>
      <w:pPr>
        <w:tabs>
          <w:tab w:val="num" w:pos="1440"/>
        </w:tabs>
        <w:ind w:left="144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77362831"/>
    <w:multiLevelType w:val="hybridMultilevel"/>
    <w:tmpl w:val="4D66CCB0"/>
    <w:lvl w:ilvl="0" w:tplc="BA7EF2E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3"/>
  </w:num>
  <w:num w:numId="2">
    <w:abstractNumId w:val="11"/>
  </w:num>
  <w:num w:numId="3">
    <w:abstractNumId w:val="20"/>
  </w:num>
  <w:num w:numId="4">
    <w:abstractNumId w:val="15"/>
  </w:num>
  <w:num w:numId="5">
    <w:abstractNumId w:val="23"/>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0"/>
  </w:num>
  <w:num w:numId="9">
    <w:abstractNumId w:val="4"/>
  </w:num>
  <w:num w:numId="10">
    <w:abstractNumId w:val="19"/>
  </w:num>
  <w:num w:numId="11">
    <w:abstractNumId w:val="9"/>
  </w:num>
  <w:num w:numId="12">
    <w:abstractNumId w:val="17"/>
  </w:num>
  <w:num w:numId="13">
    <w:abstractNumId w:val="12"/>
  </w:num>
  <w:num w:numId="14">
    <w:abstractNumId w:val="27"/>
  </w:num>
  <w:num w:numId="15">
    <w:abstractNumId w:val="14"/>
  </w:num>
  <w:num w:numId="16">
    <w:abstractNumId w:val="16"/>
  </w:num>
  <w:num w:numId="17">
    <w:abstractNumId w:val="10"/>
  </w:num>
  <w:num w:numId="18">
    <w:abstractNumId w:val="7"/>
  </w:num>
  <w:num w:numId="19">
    <w:abstractNumId w:val="8"/>
  </w:num>
  <w:num w:numId="20">
    <w:abstractNumId w:val="1"/>
  </w:num>
  <w:num w:numId="21">
    <w:abstractNumId w:val="22"/>
  </w:num>
  <w:num w:numId="22">
    <w:abstractNumId w:val="2"/>
  </w:num>
  <w:num w:numId="23">
    <w:abstractNumId w:val="26"/>
  </w:num>
  <w:num w:numId="24">
    <w:abstractNumId w:val="13"/>
  </w:num>
  <w:num w:numId="25">
    <w:abstractNumId w:val="6"/>
  </w:num>
  <w:num w:numId="26">
    <w:abstractNumId w:val="18"/>
  </w:num>
  <w:num w:numId="27">
    <w:abstractNumId w:val="24"/>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962"/>
    <w:rsid w:val="00010A37"/>
    <w:rsid w:val="000133B8"/>
    <w:rsid w:val="00013A99"/>
    <w:rsid w:val="00026134"/>
    <w:rsid w:val="00026412"/>
    <w:rsid w:val="00037FF8"/>
    <w:rsid w:val="00052147"/>
    <w:rsid w:val="000676B0"/>
    <w:rsid w:val="00076638"/>
    <w:rsid w:val="000767DD"/>
    <w:rsid w:val="0007789E"/>
    <w:rsid w:val="000C114A"/>
    <w:rsid w:val="000D2DFA"/>
    <w:rsid w:val="000F4387"/>
    <w:rsid w:val="00111368"/>
    <w:rsid w:val="00112575"/>
    <w:rsid w:val="00113A50"/>
    <w:rsid w:val="00117E84"/>
    <w:rsid w:val="0012085E"/>
    <w:rsid w:val="001324ED"/>
    <w:rsid w:val="00145841"/>
    <w:rsid w:val="00157BA7"/>
    <w:rsid w:val="001650BB"/>
    <w:rsid w:val="00171A80"/>
    <w:rsid w:val="001730C5"/>
    <w:rsid w:val="00191CDD"/>
    <w:rsid w:val="0019202E"/>
    <w:rsid w:val="001B4333"/>
    <w:rsid w:val="001B7F56"/>
    <w:rsid w:val="001C4B24"/>
    <w:rsid w:val="001C69FD"/>
    <w:rsid w:val="001C79F9"/>
    <w:rsid w:val="001D29A9"/>
    <w:rsid w:val="001E1840"/>
    <w:rsid w:val="001E76C5"/>
    <w:rsid w:val="00214F7A"/>
    <w:rsid w:val="00222776"/>
    <w:rsid w:val="00232558"/>
    <w:rsid w:val="0027308D"/>
    <w:rsid w:val="00277962"/>
    <w:rsid w:val="00283CF0"/>
    <w:rsid w:val="002C5B76"/>
    <w:rsid w:val="002F1B80"/>
    <w:rsid w:val="002F344E"/>
    <w:rsid w:val="002F729E"/>
    <w:rsid w:val="003405B8"/>
    <w:rsid w:val="00346998"/>
    <w:rsid w:val="00347560"/>
    <w:rsid w:val="00367770"/>
    <w:rsid w:val="00386143"/>
    <w:rsid w:val="00391C90"/>
    <w:rsid w:val="00392030"/>
    <w:rsid w:val="003A1F58"/>
    <w:rsid w:val="003B026C"/>
    <w:rsid w:val="003C17D7"/>
    <w:rsid w:val="003C4DC9"/>
    <w:rsid w:val="003D33EE"/>
    <w:rsid w:val="003D4993"/>
    <w:rsid w:val="003E03D7"/>
    <w:rsid w:val="003F4CB2"/>
    <w:rsid w:val="0041099A"/>
    <w:rsid w:val="00416B25"/>
    <w:rsid w:val="00423148"/>
    <w:rsid w:val="00442252"/>
    <w:rsid w:val="0044229A"/>
    <w:rsid w:val="00471E62"/>
    <w:rsid w:val="00486041"/>
    <w:rsid w:val="00487AC1"/>
    <w:rsid w:val="004934EA"/>
    <w:rsid w:val="00495CE8"/>
    <w:rsid w:val="004A2302"/>
    <w:rsid w:val="004A3237"/>
    <w:rsid w:val="004A47DE"/>
    <w:rsid w:val="004B42C7"/>
    <w:rsid w:val="004F4D12"/>
    <w:rsid w:val="005122C8"/>
    <w:rsid w:val="0051711A"/>
    <w:rsid w:val="0053395F"/>
    <w:rsid w:val="00533EF1"/>
    <w:rsid w:val="005378C1"/>
    <w:rsid w:val="00555E11"/>
    <w:rsid w:val="00583BC7"/>
    <w:rsid w:val="00593D7A"/>
    <w:rsid w:val="00594BF3"/>
    <w:rsid w:val="005958A3"/>
    <w:rsid w:val="005A1B30"/>
    <w:rsid w:val="005A43E1"/>
    <w:rsid w:val="005B0D30"/>
    <w:rsid w:val="005B13E6"/>
    <w:rsid w:val="005E4128"/>
    <w:rsid w:val="005F340B"/>
    <w:rsid w:val="005F65C4"/>
    <w:rsid w:val="005F76F2"/>
    <w:rsid w:val="006107DC"/>
    <w:rsid w:val="0062313F"/>
    <w:rsid w:val="00627335"/>
    <w:rsid w:val="00627E39"/>
    <w:rsid w:val="00636A44"/>
    <w:rsid w:val="00636E13"/>
    <w:rsid w:val="006431D0"/>
    <w:rsid w:val="006706FE"/>
    <w:rsid w:val="00672610"/>
    <w:rsid w:val="006768A2"/>
    <w:rsid w:val="006A4703"/>
    <w:rsid w:val="006B7B8E"/>
    <w:rsid w:val="006C038F"/>
    <w:rsid w:val="006C604E"/>
    <w:rsid w:val="006C6A93"/>
    <w:rsid w:val="006C7FAB"/>
    <w:rsid w:val="006E679C"/>
    <w:rsid w:val="006F2FDC"/>
    <w:rsid w:val="00701B92"/>
    <w:rsid w:val="00701C62"/>
    <w:rsid w:val="0070384B"/>
    <w:rsid w:val="00704AA6"/>
    <w:rsid w:val="007129C2"/>
    <w:rsid w:val="00716F43"/>
    <w:rsid w:val="00734E01"/>
    <w:rsid w:val="00742F23"/>
    <w:rsid w:val="00757B74"/>
    <w:rsid w:val="007603B9"/>
    <w:rsid w:val="007657B5"/>
    <w:rsid w:val="00784915"/>
    <w:rsid w:val="007B2668"/>
    <w:rsid w:val="007C322D"/>
    <w:rsid w:val="007C369C"/>
    <w:rsid w:val="007D136F"/>
    <w:rsid w:val="007D4406"/>
    <w:rsid w:val="007E1905"/>
    <w:rsid w:val="007F3C27"/>
    <w:rsid w:val="007F71C6"/>
    <w:rsid w:val="00806AA8"/>
    <w:rsid w:val="00813192"/>
    <w:rsid w:val="008140DE"/>
    <w:rsid w:val="00815C25"/>
    <w:rsid w:val="00816A5A"/>
    <w:rsid w:val="00827205"/>
    <w:rsid w:val="00834769"/>
    <w:rsid w:val="00852885"/>
    <w:rsid w:val="00861B11"/>
    <w:rsid w:val="008652C2"/>
    <w:rsid w:val="00883A51"/>
    <w:rsid w:val="00897C5C"/>
    <w:rsid w:val="008C337A"/>
    <w:rsid w:val="008C46B2"/>
    <w:rsid w:val="008C6460"/>
    <w:rsid w:val="008C67A9"/>
    <w:rsid w:val="008C7764"/>
    <w:rsid w:val="008F1A24"/>
    <w:rsid w:val="008F6145"/>
    <w:rsid w:val="009031AC"/>
    <w:rsid w:val="00932363"/>
    <w:rsid w:val="00944F6F"/>
    <w:rsid w:val="009606A5"/>
    <w:rsid w:val="00962A60"/>
    <w:rsid w:val="0096370E"/>
    <w:rsid w:val="009904B7"/>
    <w:rsid w:val="00994CDF"/>
    <w:rsid w:val="009A0F0A"/>
    <w:rsid w:val="009A27EC"/>
    <w:rsid w:val="009A3BCC"/>
    <w:rsid w:val="009B7A43"/>
    <w:rsid w:val="009C25DE"/>
    <w:rsid w:val="009C5230"/>
    <w:rsid w:val="009E6EFE"/>
    <w:rsid w:val="009F118D"/>
    <w:rsid w:val="00A11929"/>
    <w:rsid w:val="00A20FDD"/>
    <w:rsid w:val="00A210C8"/>
    <w:rsid w:val="00A25C04"/>
    <w:rsid w:val="00A30E03"/>
    <w:rsid w:val="00A34C78"/>
    <w:rsid w:val="00A42B25"/>
    <w:rsid w:val="00A479AE"/>
    <w:rsid w:val="00A60E97"/>
    <w:rsid w:val="00A62AE0"/>
    <w:rsid w:val="00A71595"/>
    <w:rsid w:val="00A846AC"/>
    <w:rsid w:val="00A90276"/>
    <w:rsid w:val="00AC4C4C"/>
    <w:rsid w:val="00AC72A4"/>
    <w:rsid w:val="00AE6E27"/>
    <w:rsid w:val="00AF0B3F"/>
    <w:rsid w:val="00B11D5D"/>
    <w:rsid w:val="00B307AC"/>
    <w:rsid w:val="00B45C7F"/>
    <w:rsid w:val="00B56883"/>
    <w:rsid w:val="00B81D12"/>
    <w:rsid w:val="00BA1DC8"/>
    <w:rsid w:val="00BA258D"/>
    <w:rsid w:val="00BA2C19"/>
    <w:rsid w:val="00BA3D38"/>
    <w:rsid w:val="00BA566F"/>
    <w:rsid w:val="00BB21AF"/>
    <w:rsid w:val="00BB3197"/>
    <w:rsid w:val="00BD28E5"/>
    <w:rsid w:val="00BE2B12"/>
    <w:rsid w:val="00BF710D"/>
    <w:rsid w:val="00C032DE"/>
    <w:rsid w:val="00C06E64"/>
    <w:rsid w:val="00C10213"/>
    <w:rsid w:val="00C43F09"/>
    <w:rsid w:val="00C66E35"/>
    <w:rsid w:val="00C7775C"/>
    <w:rsid w:val="00C808DF"/>
    <w:rsid w:val="00C92947"/>
    <w:rsid w:val="00C93DCC"/>
    <w:rsid w:val="00CB2361"/>
    <w:rsid w:val="00CB33E6"/>
    <w:rsid w:val="00CF5773"/>
    <w:rsid w:val="00D035A9"/>
    <w:rsid w:val="00D2758C"/>
    <w:rsid w:val="00D36036"/>
    <w:rsid w:val="00D47BF0"/>
    <w:rsid w:val="00DA3FD9"/>
    <w:rsid w:val="00DA41DA"/>
    <w:rsid w:val="00DA6DBD"/>
    <w:rsid w:val="00DB0F4F"/>
    <w:rsid w:val="00DC682E"/>
    <w:rsid w:val="00DF1E0A"/>
    <w:rsid w:val="00DF51D2"/>
    <w:rsid w:val="00DF6760"/>
    <w:rsid w:val="00DF730D"/>
    <w:rsid w:val="00E0086D"/>
    <w:rsid w:val="00E03A23"/>
    <w:rsid w:val="00E06B2F"/>
    <w:rsid w:val="00E146EB"/>
    <w:rsid w:val="00E23EBD"/>
    <w:rsid w:val="00E259B1"/>
    <w:rsid w:val="00E3299E"/>
    <w:rsid w:val="00E336E4"/>
    <w:rsid w:val="00E513BC"/>
    <w:rsid w:val="00E579EC"/>
    <w:rsid w:val="00E63EC6"/>
    <w:rsid w:val="00E7224A"/>
    <w:rsid w:val="00E86830"/>
    <w:rsid w:val="00E879DB"/>
    <w:rsid w:val="00E95BEB"/>
    <w:rsid w:val="00E97903"/>
    <w:rsid w:val="00EC4C72"/>
    <w:rsid w:val="00EC4F00"/>
    <w:rsid w:val="00ED7739"/>
    <w:rsid w:val="00EF2DCF"/>
    <w:rsid w:val="00F20480"/>
    <w:rsid w:val="00F455D6"/>
    <w:rsid w:val="00F459E6"/>
    <w:rsid w:val="00F5432F"/>
    <w:rsid w:val="00F7335E"/>
    <w:rsid w:val="00F955F1"/>
    <w:rsid w:val="00F96CB1"/>
    <w:rsid w:val="00FB2E80"/>
    <w:rsid w:val="00FB7B2E"/>
    <w:rsid w:val="00FC55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962"/>
    <w:pPr>
      <w:widowControl w:val="0"/>
    </w:pPr>
    <w:rPr>
      <w:rFonts w:ascii="Times New Roman" w:hAnsi="Times New Roman"/>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款1"/>
    <w:basedOn w:val="a"/>
    <w:qFormat/>
    <w:rsid w:val="0062313F"/>
    <w:pPr>
      <w:numPr>
        <w:numId w:val="19"/>
      </w:numPr>
      <w:overflowPunct w:val="0"/>
      <w:spacing w:line="440" w:lineRule="exact"/>
      <w:jc w:val="both"/>
    </w:pPr>
    <w:rPr>
      <w:rFonts w:eastAsia="標楷體"/>
      <w:kern w:val="0"/>
      <w:szCs w:val="24"/>
    </w:rPr>
  </w:style>
  <w:style w:type="character" w:customStyle="1" w:styleId="a3">
    <w:name w:val="日期 字元"/>
    <w:link w:val="a4"/>
    <w:locked/>
    <w:rsid w:val="004A47DE"/>
    <w:rPr>
      <w:rFonts w:ascii="標楷體" w:eastAsia="標楷體" w:hAnsi="標楷體" w:cs="Arial"/>
      <w:color w:val="000000"/>
      <w:szCs w:val="22"/>
    </w:rPr>
  </w:style>
  <w:style w:type="paragraph" w:styleId="a4">
    <w:name w:val="Date"/>
    <w:basedOn w:val="a"/>
    <w:next w:val="a"/>
    <w:link w:val="a3"/>
    <w:rsid w:val="004A47DE"/>
    <w:pPr>
      <w:jc w:val="right"/>
    </w:pPr>
    <w:rPr>
      <w:rFonts w:ascii="標楷體" w:eastAsia="標楷體" w:hAnsi="標楷體" w:cs="Arial"/>
      <w:color w:val="000000"/>
      <w:kern w:val="0"/>
      <w:sz w:val="20"/>
      <w:szCs w:val="22"/>
    </w:rPr>
  </w:style>
  <w:style w:type="character" w:customStyle="1" w:styleId="10">
    <w:name w:val="日期 字元1"/>
    <w:uiPriority w:val="99"/>
    <w:semiHidden/>
    <w:rsid w:val="004A47DE"/>
    <w:rPr>
      <w:rFonts w:ascii="Times New Roman" w:hAnsi="Times New Roman"/>
      <w:kern w:val="2"/>
      <w:sz w:val="24"/>
    </w:rPr>
  </w:style>
  <w:style w:type="paragraph" w:styleId="a5">
    <w:name w:val="header"/>
    <w:basedOn w:val="a"/>
    <w:link w:val="a6"/>
    <w:uiPriority w:val="99"/>
    <w:unhideWhenUsed/>
    <w:rsid w:val="003D33EE"/>
    <w:pPr>
      <w:tabs>
        <w:tab w:val="center" w:pos="4153"/>
        <w:tab w:val="right" w:pos="8306"/>
      </w:tabs>
      <w:snapToGrid w:val="0"/>
    </w:pPr>
    <w:rPr>
      <w:sz w:val="20"/>
    </w:rPr>
  </w:style>
  <w:style w:type="character" w:customStyle="1" w:styleId="a6">
    <w:name w:val="頁首 字元"/>
    <w:link w:val="a5"/>
    <w:uiPriority w:val="99"/>
    <w:rsid w:val="003D33EE"/>
    <w:rPr>
      <w:rFonts w:ascii="Times New Roman" w:hAnsi="Times New Roman"/>
      <w:kern w:val="2"/>
    </w:rPr>
  </w:style>
  <w:style w:type="paragraph" w:styleId="a7">
    <w:name w:val="footer"/>
    <w:basedOn w:val="a"/>
    <w:link w:val="a8"/>
    <w:uiPriority w:val="99"/>
    <w:unhideWhenUsed/>
    <w:rsid w:val="003D33EE"/>
    <w:pPr>
      <w:tabs>
        <w:tab w:val="center" w:pos="4153"/>
        <w:tab w:val="right" w:pos="8306"/>
      </w:tabs>
      <w:snapToGrid w:val="0"/>
    </w:pPr>
    <w:rPr>
      <w:sz w:val="20"/>
    </w:rPr>
  </w:style>
  <w:style w:type="character" w:customStyle="1" w:styleId="a8">
    <w:name w:val="頁尾 字元"/>
    <w:link w:val="a7"/>
    <w:uiPriority w:val="99"/>
    <w:rsid w:val="003D33EE"/>
    <w:rPr>
      <w:rFonts w:ascii="Times New Roman" w:hAnsi="Times New Roman"/>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962"/>
    <w:pPr>
      <w:widowControl w:val="0"/>
    </w:pPr>
    <w:rPr>
      <w:rFonts w:ascii="Times New Roman" w:hAnsi="Times New Roman"/>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款1"/>
    <w:basedOn w:val="a"/>
    <w:qFormat/>
    <w:rsid w:val="0062313F"/>
    <w:pPr>
      <w:numPr>
        <w:numId w:val="19"/>
      </w:numPr>
      <w:overflowPunct w:val="0"/>
      <w:spacing w:line="440" w:lineRule="exact"/>
      <w:jc w:val="both"/>
    </w:pPr>
    <w:rPr>
      <w:rFonts w:eastAsia="標楷體"/>
      <w:kern w:val="0"/>
      <w:szCs w:val="24"/>
    </w:rPr>
  </w:style>
  <w:style w:type="character" w:customStyle="1" w:styleId="a3">
    <w:name w:val="日期 字元"/>
    <w:link w:val="a4"/>
    <w:locked/>
    <w:rsid w:val="004A47DE"/>
    <w:rPr>
      <w:rFonts w:ascii="標楷體" w:eastAsia="標楷體" w:hAnsi="標楷體" w:cs="Arial"/>
      <w:color w:val="000000"/>
      <w:szCs w:val="22"/>
    </w:rPr>
  </w:style>
  <w:style w:type="paragraph" w:styleId="a4">
    <w:name w:val="Date"/>
    <w:basedOn w:val="a"/>
    <w:next w:val="a"/>
    <w:link w:val="a3"/>
    <w:rsid w:val="004A47DE"/>
    <w:pPr>
      <w:jc w:val="right"/>
    </w:pPr>
    <w:rPr>
      <w:rFonts w:ascii="標楷體" w:eastAsia="標楷體" w:hAnsi="標楷體" w:cs="Arial"/>
      <w:color w:val="000000"/>
      <w:kern w:val="0"/>
      <w:sz w:val="20"/>
      <w:szCs w:val="22"/>
    </w:rPr>
  </w:style>
  <w:style w:type="character" w:customStyle="1" w:styleId="10">
    <w:name w:val="日期 字元1"/>
    <w:uiPriority w:val="99"/>
    <w:semiHidden/>
    <w:rsid w:val="004A47DE"/>
    <w:rPr>
      <w:rFonts w:ascii="Times New Roman" w:hAnsi="Times New Roman"/>
      <w:kern w:val="2"/>
      <w:sz w:val="24"/>
    </w:rPr>
  </w:style>
  <w:style w:type="paragraph" w:styleId="a5">
    <w:name w:val="header"/>
    <w:basedOn w:val="a"/>
    <w:link w:val="a6"/>
    <w:uiPriority w:val="99"/>
    <w:unhideWhenUsed/>
    <w:rsid w:val="003D33EE"/>
    <w:pPr>
      <w:tabs>
        <w:tab w:val="center" w:pos="4153"/>
        <w:tab w:val="right" w:pos="8306"/>
      </w:tabs>
      <w:snapToGrid w:val="0"/>
    </w:pPr>
    <w:rPr>
      <w:sz w:val="20"/>
    </w:rPr>
  </w:style>
  <w:style w:type="character" w:customStyle="1" w:styleId="a6">
    <w:name w:val="頁首 字元"/>
    <w:link w:val="a5"/>
    <w:uiPriority w:val="99"/>
    <w:rsid w:val="003D33EE"/>
    <w:rPr>
      <w:rFonts w:ascii="Times New Roman" w:hAnsi="Times New Roman"/>
      <w:kern w:val="2"/>
    </w:rPr>
  </w:style>
  <w:style w:type="paragraph" w:styleId="a7">
    <w:name w:val="footer"/>
    <w:basedOn w:val="a"/>
    <w:link w:val="a8"/>
    <w:uiPriority w:val="99"/>
    <w:unhideWhenUsed/>
    <w:rsid w:val="003D33EE"/>
    <w:pPr>
      <w:tabs>
        <w:tab w:val="center" w:pos="4153"/>
        <w:tab w:val="right" w:pos="8306"/>
      </w:tabs>
      <w:snapToGrid w:val="0"/>
    </w:pPr>
    <w:rPr>
      <w:sz w:val="20"/>
    </w:rPr>
  </w:style>
  <w:style w:type="character" w:customStyle="1" w:styleId="a8">
    <w:name w:val="頁尾 字元"/>
    <w:link w:val="a7"/>
    <w:uiPriority w:val="99"/>
    <w:rsid w:val="003D33EE"/>
    <w:rPr>
      <w:rFonts w:ascii="Times New Roman" w:hAnsi="Times New Roman"/>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241</Words>
  <Characters>1377</Characters>
  <Application>Microsoft Office Word</Application>
  <DocSecurity>0</DocSecurity>
  <Lines>11</Lines>
  <Paragraphs>3</Paragraphs>
  <ScaleCrop>false</ScaleCrop>
  <Company>Sky123.Org</Company>
  <LinksUpToDate>false</LinksUpToDate>
  <CharactersWithSpaces>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6</cp:revision>
  <cp:lastPrinted>2015-12-11T10:50:00Z</cp:lastPrinted>
  <dcterms:created xsi:type="dcterms:W3CDTF">2018-10-17T07:11:00Z</dcterms:created>
  <dcterms:modified xsi:type="dcterms:W3CDTF">2018-10-18T07:47:00Z</dcterms:modified>
</cp:coreProperties>
</file>